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90" w:type="dxa"/>
        <w:tblBorders>
          <w:top w:val="single" w:sz="4" w:space="0" w:color="0EA5F0"/>
        </w:tblBorders>
        <w:tblLayout w:type="fixed"/>
        <w:tblLook w:val="04A0" w:firstRow="1" w:lastRow="0" w:firstColumn="1" w:lastColumn="0" w:noHBand="0" w:noVBand="1"/>
      </w:tblPr>
      <w:tblGrid>
        <w:gridCol w:w="1806"/>
        <w:gridCol w:w="8684"/>
      </w:tblGrid>
      <w:tr w:rsidR="001A4EDC" w:rsidRPr="009C684F" w14:paraId="135C13C9" w14:textId="77777777" w:rsidTr="00A528D8">
        <w:trPr>
          <w:trHeight w:val="340"/>
        </w:trPr>
        <w:tc>
          <w:tcPr>
            <w:tcW w:w="10490" w:type="dxa"/>
            <w:gridSpan w:val="2"/>
            <w:shd w:val="clear" w:color="auto" w:fill="00AEE7"/>
            <w:vAlign w:val="center"/>
          </w:tcPr>
          <w:p w14:paraId="5BD19C0A" w14:textId="56E74BBB" w:rsidR="001A4EDC" w:rsidRPr="009C684F" w:rsidRDefault="000743F3" w:rsidP="00D40021">
            <w:pPr>
              <w:spacing w:before="120" w:after="120" w:line="240" w:lineRule="auto"/>
              <w:rPr>
                <w:rFonts w:ascii="Arial" w:hAnsi="Arial" w:cs="Arial"/>
                <w:b/>
                <w:color w:val="FFFFFF"/>
              </w:rPr>
            </w:pPr>
            <w:r w:rsidRPr="009C684F">
              <w:rPr>
                <w:rFonts w:ascii="Arial" w:hAnsi="Arial" w:cs="Arial"/>
                <w:b/>
                <w:color w:val="FFFFFF"/>
              </w:rPr>
              <w:t>Job description</w:t>
            </w:r>
            <w:r w:rsidR="00E604B0" w:rsidRPr="009C684F">
              <w:rPr>
                <w:rFonts w:ascii="Arial" w:hAnsi="Arial" w:cs="Arial"/>
                <w:b/>
                <w:color w:val="FFFFFF"/>
              </w:rPr>
              <w:t xml:space="preserve"> </w:t>
            </w:r>
            <w:r w:rsidR="00713E05" w:rsidRPr="009C684F">
              <w:rPr>
                <w:rFonts w:ascii="Arial" w:hAnsi="Arial" w:cs="Arial"/>
                <w:b/>
                <w:color w:val="FFFFFF"/>
              </w:rPr>
              <w:t xml:space="preserve">– </w:t>
            </w:r>
            <w:r w:rsidR="009C684F" w:rsidRPr="009C684F">
              <w:rPr>
                <w:rFonts w:ascii="Arial" w:hAnsi="Arial" w:cs="Arial"/>
                <w:b/>
                <w:color w:val="FFFFFF"/>
              </w:rPr>
              <w:t xml:space="preserve">Employment Solicitor </w:t>
            </w:r>
          </w:p>
        </w:tc>
      </w:tr>
      <w:tr w:rsidR="000743F3" w:rsidRPr="009C684F" w14:paraId="6C9A3E90" w14:textId="77777777" w:rsidTr="00A528D8">
        <w:trPr>
          <w:trHeight w:val="612"/>
        </w:trPr>
        <w:tc>
          <w:tcPr>
            <w:tcW w:w="1806" w:type="dxa"/>
          </w:tcPr>
          <w:p w14:paraId="2A4924F6" w14:textId="77777777" w:rsidR="000743F3" w:rsidRPr="009C684F" w:rsidRDefault="000743F3" w:rsidP="00D40021">
            <w:pPr>
              <w:spacing w:before="120" w:after="120" w:line="240" w:lineRule="auto"/>
              <w:rPr>
                <w:rFonts w:ascii="Arial" w:hAnsi="Arial" w:cs="Arial"/>
                <w:b/>
              </w:rPr>
            </w:pPr>
            <w:r w:rsidRPr="009C684F">
              <w:rPr>
                <w:rFonts w:ascii="Arial" w:hAnsi="Arial" w:cs="Arial"/>
                <w:b/>
              </w:rPr>
              <w:t>Job purpose</w:t>
            </w:r>
          </w:p>
        </w:tc>
        <w:tc>
          <w:tcPr>
            <w:tcW w:w="8684" w:type="dxa"/>
          </w:tcPr>
          <w:p w14:paraId="531BCD27" w14:textId="185F1E26" w:rsidR="00A1487F" w:rsidRPr="009C684F" w:rsidRDefault="009C684F" w:rsidP="00D40021">
            <w:pPr>
              <w:spacing w:before="120" w:after="120" w:line="240" w:lineRule="auto"/>
              <w:rPr>
                <w:rFonts w:ascii="Arial" w:hAnsi="Arial" w:cs="Arial"/>
              </w:rPr>
            </w:pPr>
            <w:r w:rsidRPr="009C684F">
              <w:rPr>
                <w:rFonts w:ascii="Arial" w:hAnsi="Arial" w:cs="Arial"/>
              </w:rPr>
              <w:t>We are looking for an ambitious and commercially-minded Employment Solicitor (typically 2–6 years PQE, though all experience levels will be considered) to join our busy team. You will manage your own caseload from inception to completion, providing pragmatic, high-quality legal advice across a broad spectrum of employment law issues.</w:t>
            </w:r>
          </w:p>
        </w:tc>
      </w:tr>
      <w:tr w:rsidR="000743F3" w:rsidRPr="009C684F" w14:paraId="4E404782" w14:textId="77777777" w:rsidTr="00A528D8">
        <w:trPr>
          <w:trHeight w:val="454"/>
        </w:trPr>
        <w:tc>
          <w:tcPr>
            <w:tcW w:w="1806" w:type="dxa"/>
          </w:tcPr>
          <w:p w14:paraId="745EFBA4" w14:textId="77777777" w:rsidR="000743F3" w:rsidRPr="009C684F" w:rsidRDefault="000743F3" w:rsidP="00D40021">
            <w:pPr>
              <w:spacing w:before="120" w:after="120" w:line="240" w:lineRule="auto"/>
              <w:rPr>
                <w:rFonts w:ascii="Arial" w:hAnsi="Arial" w:cs="Arial"/>
                <w:b/>
              </w:rPr>
            </w:pPr>
            <w:r w:rsidRPr="009C684F">
              <w:rPr>
                <w:rFonts w:ascii="Arial" w:hAnsi="Arial" w:cs="Arial"/>
                <w:b/>
              </w:rPr>
              <w:t>Reports to</w:t>
            </w:r>
          </w:p>
        </w:tc>
        <w:tc>
          <w:tcPr>
            <w:tcW w:w="8684" w:type="dxa"/>
          </w:tcPr>
          <w:p w14:paraId="7AE8C0FB" w14:textId="4317AD2B" w:rsidR="000743F3" w:rsidRPr="009C684F" w:rsidRDefault="00600BCE" w:rsidP="000E47D0">
            <w:pPr>
              <w:tabs>
                <w:tab w:val="left" w:pos="4770"/>
              </w:tabs>
              <w:spacing w:before="120" w:after="120" w:line="240" w:lineRule="auto"/>
              <w:rPr>
                <w:rFonts w:ascii="Arial" w:hAnsi="Arial" w:cs="Arial"/>
              </w:rPr>
            </w:pPr>
            <w:r w:rsidRPr="009C684F">
              <w:rPr>
                <w:rFonts w:ascii="Arial" w:hAnsi="Arial" w:cs="Arial"/>
              </w:rPr>
              <w:t>Head of Employment</w:t>
            </w:r>
            <w:r w:rsidR="008533AA" w:rsidRPr="009C684F">
              <w:rPr>
                <w:rFonts w:ascii="Arial" w:hAnsi="Arial" w:cs="Arial"/>
              </w:rPr>
              <w:t xml:space="preserve"> </w:t>
            </w:r>
          </w:p>
        </w:tc>
      </w:tr>
      <w:tr w:rsidR="00452D02" w:rsidRPr="009C684F" w14:paraId="022A09FB" w14:textId="77777777" w:rsidTr="00A528D8">
        <w:trPr>
          <w:trHeight w:val="503"/>
        </w:trPr>
        <w:tc>
          <w:tcPr>
            <w:tcW w:w="1806" w:type="dxa"/>
          </w:tcPr>
          <w:p w14:paraId="1304167A" w14:textId="77777777" w:rsidR="00452D02" w:rsidRPr="009C684F" w:rsidRDefault="000743F3" w:rsidP="00D40021">
            <w:pPr>
              <w:spacing w:before="120" w:after="120" w:line="240" w:lineRule="auto"/>
              <w:rPr>
                <w:rFonts w:ascii="Arial" w:hAnsi="Arial" w:cs="Arial"/>
                <w:b/>
              </w:rPr>
            </w:pPr>
            <w:r w:rsidRPr="009C684F">
              <w:rPr>
                <w:rFonts w:ascii="Arial" w:hAnsi="Arial" w:cs="Arial"/>
                <w:b/>
              </w:rPr>
              <w:t>Accountable to</w:t>
            </w:r>
          </w:p>
        </w:tc>
        <w:tc>
          <w:tcPr>
            <w:tcW w:w="8684" w:type="dxa"/>
          </w:tcPr>
          <w:p w14:paraId="6E385537" w14:textId="54738AF5" w:rsidR="00E604B0" w:rsidRPr="009C684F" w:rsidRDefault="00385C4C" w:rsidP="00D40021">
            <w:pPr>
              <w:spacing w:before="120" w:after="120" w:line="240" w:lineRule="auto"/>
              <w:jc w:val="both"/>
              <w:rPr>
                <w:rFonts w:ascii="Arial" w:hAnsi="Arial" w:cs="Arial"/>
              </w:rPr>
            </w:pPr>
            <w:r w:rsidRPr="009C684F">
              <w:rPr>
                <w:rFonts w:ascii="Arial" w:hAnsi="Arial" w:cs="Arial"/>
              </w:rPr>
              <w:t xml:space="preserve">Partners </w:t>
            </w:r>
            <w:r w:rsidR="0082507F" w:rsidRPr="009C684F">
              <w:rPr>
                <w:rFonts w:ascii="Arial" w:hAnsi="Arial" w:cs="Arial"/>
              </w:rPr>
              <w:t>of the firm</w:t>
            </w:r>
          </w:p>
        </w:tc>
      </w:tr>
      <w:tr w:rsidR="000743F3" w:rsidRPr="009C684F" w14:paraId="6C480FF0" w14:textId="77777777" w:rsidTr="00A528D8">
        <w:trPr>
          <w:trHeight w:val="189"/>
        </w:trPr>
        <w:tc>
          <w:tcPr>
            <w:tcW w:w="1806" w:type="dxa"/>
          </w:tcPr>
          <w:p w14:paraId="21CDA459" w14:textId="77777777" w:rsidR="000743F3" w:rsidRPr="009C684F" w:rsidRDefault="000743F3" w:rsidP="00D40021">
            <w:pPr>
              <w:spacing w:before="120" w:after="120" w:line="240" w:lineRule="auto"/>
              <w:rPr>
                <w:rFonts w:ascii="Arial" w:hAnsi="Arial" w:cs="Arial"/>
                <w:b/>
              </w:rPr>
            </w:pPr>
            <w:r w:rsidRPr="009C684F">
              <w:rPr>
                <w:rFonts w:ascii="Arial" w:hAnsi="Arial" w:cs="Arial"/>
                <w:b/>
              </w:rPr>
              <w:t>Hours</w:t>
            </w:r>
          </w:p>
        </w:tc>
        <w:tc>
          <w:tcPr>
            <w:tcW w:w="8684" w:type="dxa"/>
          </w:tcPr>
          <w:p w14:paraId="0BBCFD24" w14:textId="04135227" w:rsidR="002D4952" w:rsidRPr="009C684F" w:rsidRDefault="00713E05" w:rsidP="00D40021">
            <w:pPr>
              <w:spacing w:before="120" w:after="120" w:line="240" w:lineRule="auto"/>
              <w:rPr>
                <w:rFonts w:ascii="Arial" w:hAnsi="Arial" w:cs="Arial"/>
              </w:rPr>
            </w:pPr>
            <w:r w:rsidRPr="009C684F">
              <w:rPr>
                <w:rFonts w:ascii="Arial" w:hAnsi="Arial" w:cs="Arial"/>
              </w:rPr>
              <w:t xml:space="preserve">38.75 per week (part-time </w:t>
            </w:r>
            <w:r w:rsidR="002D4952" w:rsidRPr="009C684F">
              <w:rPr>
                <w:rFonts w:ascii="Arial" w:hAnsi="Arial" w:cs="Arial"/>
              </w:rPr>
              <w:t>and some hybrid working will</w:t>
            </w:r>
            <w:r w:rsidRPr="009C684F">
              <w:rPr>
                <w:rFonts w:ascii="Arial" w:hAnsi="Arial" w:cs="Arial"/>
              </w:rPr>
              <w:t xml:space="preserve"> be considered)</w:t>
            </w:r>
            <w:r w:rsidR="00EC16B6" w:rsidRPr="009C684F">
              <w:rPr>
                <w:rFonts w:ascii="Arial" w:hAnsi="Arial" w:cs="Arial"/>
              </w:rPr>
              <w:t xml:space="preserve">. Office hours </w:t>
            </w:r>
            <w:r w:rsidR="009C684F">
              <w:rPr>
                <w:rFonts w:ascii="Arial" w:hAnsi="Arial" w:cs="Arial"/>
              </w:rPr>
              <w:t>9:00</w:t>
            </w:r>
            <w:r w:rsidR="00EC16B6" w:rsidRPr="009C684F">
              <w:rPr>
                <w:rFonts w:ascii="Arial" w:hAnsi="Arial" w:cs="Arial"/>
              </w:rPr>
              <w:t xml:space="preserve">am – </w:t>
            </w:r>
            <w:r w:rsidR="00D071A2" w:rsidRPr="009C684F">
              <w:rPr>
                <w:rFonts w:ascii="Arial" w:hAnsi="Arial" w:cs="Arial"/>
              </w:rPr>
              <w:t>5</w:t>
            </w:r>
            <w:r w:rsidR="00EC16B6" w:rsidRPr="009C684F">
              <w:rPr>
                <w:rFonts w:ascii="Arial" w:hAnsi="Arial" w:cs="Arial"/>
              </w:rPr>
              <w:t>:30 pm.</w:t>
            </w:r>
          </w:p>
        </w:tc>
      </w:tr>
      <w:tr w:rsidR="000743F3" w:rsidRPr="009C684F" w14:paraId="1E181A0C" w14:textId="77777777" w:rsidTr="00A528D8">
        <w:trPr>
          <w:trHeight w:val="340"/>
        </w:trPr>
        <w:tc>
          <w:tcPr>
            <w:tcW w:w="1806" w:type="dxa"/>
          </w:tcPr>
          <w:p w14:paraId="23985D6E" w14:textId="77777777" w:rsidR="000743F3" w:rsidRPr="009C684F" w:rsidRDefault="000743F3" w:rsidP="00D40021">
            <w:pPr>
              <w:spacing w:before="120" w:after="120" w:line="240" w:lineRule="auto"/>
              <w:rPr>
                <w:rFonts w:ascii="Arial" w:hAnsi="Arial" w:cs="Arial"/>
                <w:b/>
              </w:rPr>
            </w:pPr>
            <w:r w:rsidRPr="009C684F">
              <w:rPr>
                <w:rFonts w:ascii="Arial" w:hAnsi="Arial" w:cs="Arial"/>
                <w:b/>
              </w:rPr>
              <w:t>Location</w:t>
            </w:r>
          </w:p>
        </w:tc>
        <w:tc>
          <w:tcPr>
            <w:tcW w:w="8684" w:type="dxa"/>
          </w:tcPr>
          <w:p w14:paraId="27450686" w14:textId="4CB5599C" w:rsidR="000743F3" w:rsidRPr="009C684F" w:rsidRDefault="00713E05" w:rsidP="00D40021">
            <w:pPr>
              <w:spacing w:before="120" w:after="120" w:line="240" w:lineRule="auto"/>
              <w:rPr>
                <w:rFonts w:ascii="Arial" w:hAnsi="Arial" w:cs="Arial"/>
              </w:rPr>
            </w:pPr>
            <w:r w:rsidRPr="009C684F">
              <w:rPr>
                <w:rFonts w:ascii="Arial" w:hAnsi="Arial" w:cs="Arial"/>
              </w:rPr>
              <w:t xml:space="preserve">Office: </w:t>
            </w:r>
            <w:r w:rsidR="000743F3" w:rsidRPr="009C684F">
              <w:rPr>
                <w:rFonts w:ascii="Arial" w:hAnsi="Arial" w:cs="Arial"/>
              </w:rPr>
              <w:t>Winston Solicitors 112 Street Lane Leeds LS8 2AL</w:t>
            </w:r>
          </w:p>
        </w:tc>
      </w:tr>
      <w:tr w:rsidR="001A4EDC" w:rsidRPr="009C684F" w14:paraId="6CF87BE8" w14:textId="77777777" w:rsidTr="00A528D8">
        <w:trPr>
          <w:trHeight w:val="227"/>
        </w:trPr>
        <w:tc>
          <w:tcPr>
            <w:tcW w:w="10490" w:type="dxa"/>
            <w:gridSpan w:val="2"/>
            <w:tcBorders>
              <w:bottom w:val="single" w:sz="4" w:space="0" w:color="0EA5F0"/>
            </w:tcBorders>
          </w:tcPr>
          <w:p w14:paraId="1DAC1042" w14:textId="77777777" w:rsidR="001A4EDC" w:rsidRPr="009C684F" w:rsidRDefault="001A4EDC" w:rsidP="00D40021">
            <w:pPr>
              <w:spacing w:before="120" w:after="120" w:line="240" w:lineRule="auto"/>
              <w:rPr>
                <w:rFonts w:ascii="Arial" w:hAnsi="Arial" w:cs="Arial"/>
                <w:color w:val="000000"/>
              </w:rPr>
            </w:pPr>
          </w:p>
        </w:tc>
      </w:tr>
      <w:tr w:rsidR="000743F3" w:rsidRPr="009C684F" w14:paraId="55E1572D" w14:textId="77777777" w:rsidTr="00A528D8">
        <w:trPr>
          <w:trHeight w:val="340"/>
        </w:trPr>
        <w:tc>
          <w:tcPr>
            <w:tcW w:w="10490" w:type="dxa"/>
            <w:gridSpan w:val="2"/>
            <w:tcBorders>
              <w:top w:val="single" w:sz="4" w:space="0" w:color="0EA5F0"/>
              <w:bottom w:val="single" w:sz="4" w:space="0" w:color="0EA5F0"/>
            </w:tcBorders>
          </w:tcPr>
          <w:p w14:paraId="13B65B82" w14:textId="394B7011" w:rsidR="000743F3" w:rsidRPr="009C684F" w:rsidRDefault="00713E05" w:rsidP="00D40021">
            <w:pPr>
              <w:tabs>
                <w:tab w:val="left" w:pos="7937"/>
              </w:tabs>
              <w:suppressAutoHyphens/>
              <w:autoSpaceDE w:val="0"/>
              <w:autoSpaceDN w:val="0"/>
              <w:adjustRightInd w:val="0"/>
              <w:spacing w:before="120" w:after="120" w:line="240" w:lineRule="auto"/>
              <w:textAlignment w:val="center"/>
              <w:rPr>
                <w:rFonts w:ascii="Arial" w:hAnsi="Arial" w:cs="Arial"/>
                <w:color w:val="000000"/>
              </w:rPr>
            </w:pPr>
            <w:r w:rsidRPr="009C684F">
              <w:rPr>
                <w:rFonts w:ascii="Arial" w:hAnsi="Arial" w:cs="Arial"/>
                <w:b/>
                <w:color w:val="000000"/>
              </w:rPr>
              <w:t>Job Summary</w:t>
            </w:r>
          </w:p>
        </w:tc>
      </w:tr>
      <w:tr w:rsidR="000743F3" w:rsidRPr="009C684F" w14:paraId="110C8608" w14:textId="77777777" w:rsidTr="00A528D8">
        <w:trPr>
          <w:trHeight w:val="259"/>
        </w:trPr>
        <w:tc>
          <w:tcPr>
            <w:tcW w:w="10490" w:type="dxa"/>
            <w:gridSpan w:val="2"/>
          </w:tcPr>
          <w:p w14:paraId="3A0E94F0" w14:textId="77777777" w:rsidR="00654405" w:rsidRPr="009C684F" w:rsidRDefault="00654405" w:rsidP="00E33DD1">
            <w:pPr>
              <w:shd w:val="clear" w:color="auto" w:fill="FFFFFF"/>
              <w:spacing w:after="0" w:line="240" w:lineRule="auto"/>
              <w:jc w:val="both"/>
              <w:rPr>
                <w:rFonts w:ascii="Arial" w:eastAsia="Times New Roman" w:hAnsi="Arial" w:cs="Arial"/>
                <w:b/>
                <w:bCs/>
                <w:color w:val="343433"/>
                <w:lang w:eastAsia="en-GB"/>
              </w:rPr>
            </w:pPr>
            <w:r w:rsidRPr="009C684F">
              <w:rPr>
                <w:rFonts w:ascii="Arial" w:eastAsia="Times New Roman" w:hAnsi="Arial" w:cs="Arial"/>
                <w:b/>
                <w:bCs/>
                <w:color w:val="343433"/>
                <w:lang w:eastAsia="en-GB"/>
              </w:rPr>
              <w:t>Key Responsibilities:</w:t>
            </w:r>
          </w:p>
          <w:p w14:paraId="08259C7E" w14:textId="076AC67E" w:rsidR="00366E3C" w:rsidRPr="009C684F" w:rsidRDefault="00366E3C" w:rsidP="00E33DD1">
            <w:pPr>
              <w:pStyle w:val="ListParagraph"/>
              <w:numPr>
                <w:ilvl w:val="0"/>
                <w:numId w:val="26"/>
              </w:numPr>
              <w:shd w:val="clear" w:color="auto" w:fill="FFFFFF"/>
              <w:spacing w:after="0" w:line="240" w:lineRule="auto"/>
              <w:jc w:val="both"/>
              <w:rPr>
                <w:rFonts w:ascii="Arial" w:eastAsia="Times New Roman" w:hAnsi="Arial" w:cs="Arial"/>
                <w:lang w:eastAsia="en-GB"/>
              </w:rPr>
            </w:pPr>
            <w:r w:rsidRPr="009C684F">
              <w:rPr>
                <w:rFonts w:ascii="Arial" w:eastAsia="Times New Roman" w:hAnsi="Arial" w:cs="Arial"/>
                <w:lang w:eastAsia="en-GB"/>
              </w:rPr>
              <w:t xml:space="preserve">Representing both employers and individuals on a broad range of </w:t>
            </w:r>
            <w:r w:rsidR="00F7631D" w:rsidRPr="009C684F">
              <w:rPr>
                <w:rFonts w:ascii="Arial" w:eastAsia="Times New Roman" w:hAnsi="Arial" w:cs="Arial"/>
                <w:lang w:eastAsia="en-GB"/>
              </w:rPr>
              <w:t>employment matters including attending tribunals, undertaking advocacy as appropriate and non-contentious advisory work.</w:t>
            </w:r>
          </w:p>
          <w:p w14:paraId="1203702A" w14:textId="1D9DDAA1" w:rsidR="00F7631D" w:rsidRPr="009C684F" w:rsidRDefault="00F7631D" w:rsidP="00E33DD1">
            <w:pPr>
              <w:pStyle w:val="ListParagraph"/>
              <w:numPr>
                <w:ilvl w:val="0"/>
                <w:numId w:val="26"/>
              </w:numPr>
              <w:autoSpaceDE w:val="0"/>
              <w:autoSpaceDN w:val="0"/>
              <w:adjustRightInd w:val="0"/>
              <w:spacing w:after="0" w:line="240" w:lineRule="auto"/>
              <w:jc w:val="both"/>
              <w:rPr>
                <w:rFonts w:ascii="Arial" w:hAnsi="Arial" w:cs="Arial"/>
              </w:rPr>
            </w:pPr>
            <w:r w:rsidRPr="009C684F">
              <w:rPr>
                <w:rFonts w:ascii="Arial" w:hAnsi="Arial" w:cs="Arial"/>
              </w:rPr>
              <w:t>Delivering practical and tailored employment and HR advise</w:t>
            </w:r>
            <w:r w:rsidR="00B975A6" w:rsidRPr="009C684F">
              <w:rPr>
                <w:rFonts w:ascii="Arial" w:hAnsi="Arial" w:cs="Arial"/>
              </w:rPr>
              <w:t>.</w:t>
            </w:r>
          </w:p>
          <w:p w14:paraId="31191441" w14:textId="77777777" w:rsidR="004417C3" w:rsidRPr="009C684F" w:rsidRDefault="00F7631D" w:rsidP="00E33DD1">
            <w:pPr>
              <w:pStyle w:val="ListParagraph"/>
              <w:numPr>
                <w:ilvl w:val="0"/>
                <w:numId w:val="26"/>
              </w:numPr>
              <w:autoSpaceDE w:val="0"/>
              <w:autoSpaceDN w:val="0"/>
              <w:adjustRightInd w:val="0"/>
              <w:spacing w:after="0" w:line="240" w:lineRule="auto"/>
              <w:jc w:val="both"/>
              <w:rPr>
                <w:rFonts w:ascii="Arial" w:hAnsi="Arial" w:cs="Arial"/>
              </w:rPr>
            </w:pPr>
            <w:r w:rsidRPr="009C684F">
              <w:rPr>
                <w:rFonts w:ascii="Arial" w:hAnsi="Arial" w:cs="Arial"/>
              </w:rPr>
              <w:t>Building and maintain</w:t>
            </w:r>
            <w:r w:rsidR="000A38CD" w:rsidRPr="009C684F">
              <w:rPr>
                <w:rFonts w:ascii="Arial" w:hAnsi="Arial" w:cs="Arial"/>
              </w:rPr>
              <w:t>ing</w:t>
            </w:r>
            <w:r w:rsidRPr="009C684F">
              <w:rPr>
                <w:rFonts w:ascii="Arial" w:hAnsi="Arial" w:cs="Arial"/>
              </w:rPr>
              <w:t xml:space="preserve"> strong internal and external relationships</w:t>
            </w:r>
          </w:p>
          <w:p w14:paraId="1EB45F48" w14:textId="77777777" w:rsidR="004417C3" w:rsidRPr="009C684F" w:rsidRDefault="00366E3C" w:rsidP="00E33DD1">
            <w:pPr>
              <w:pStyle w:val="ListParagraph"/>
              <w:numPr>
                <w:ilvl w:val="0"/>
                <w:numId w:val="26"/>
              </w:numPr>
              <w:autoSpaceDE w:val="0"/>
              <w:autoSpaceDN w:val="0"/>
              <w:adjustRightInd w:val="0"/>
              <w:spacing w:after="0" w:line="240" w:lineRule="auto"/>
              <w:jc w:val="both"/>
              <w:rPr>
                <w:rFonts w:ascii="Arial" w:hAnsi="Arial" w:cs="Arial"/>
              </w:rPr>
            </w:pPr>
            <w:r w:rsidRPr="009C684F">
              <w:rPr>
                <w:rFonts w:ascii="Arial" w:hAnsi="Arial" w:cs="Arial"/>
              </w:rPr>
              <w:t>You will take part in business development activities with the support of others in the team and the marketing department in line with the team and firm’s business development strategy.</w:t>
            </w:r>
          </w:p>
          <w:p w14:paraId="6B0E7BA9" w14:textId="77777777" w:rsidR="004417C3" w:rsidRPr="009C684F" w:rsidRDefault="00366E3C" w:rsidP="00E33DD1">
            <w:pPr>
              <w:pStyle w:val="ListParagraph"/>
              <w:numPr>
                <w:ilvl w:val="0"/>
                <w:numId w:val="26"/>
              </w:numPr>
              <w:autoSpaceDE w:val="0"/>
              <w:autoSpaceDN w:val="0"/>
              <w:adjustRightInd w:val="0"/>
              <w:spacing w:after="0" w:line="240" w:lineRule="auto"/>
              <w:jc w:val="both"/>
              <w:rPr>
                <w:rFonts w:ascii="Arial" w:hAnsi="Arial" w:cs="Arial"/>
              </w:rPr>
            </w:pPr>
            <w:r w:rsidRPr="009C684F">
              <w:rPr>
                <w:rFonts w:ascii="Arial" w:hAnsi="Arial" w:cs="Arial"/>
                <w:color w:val="000000"/>
              </w:rPr>
              <w:t>Adhering to the Anti-Money Laundering regulations, in particular verifying client and other third parties’ identification in line with the raising any potential money laundering concerns to the Compliance officer.</w:t>
            </w:r>
          </w:p>
          <w:p w14:paraId="6F04172E" w14:textId="77777777" w:rsidR="004417C3" w:rsidRPr="009C684F" w:rsidRDefault="00366E3C" w:rsidP="00E33DD1">
            <w:pPr>
              <w:shd w:val="clear" w:color="auto" w:fill="FFFFFF"/>
              <w:spacing w:before="168" w:after="0" w:line="240" w:lineRule="auto"/>
              <w:jc w:val="both"/>
              <w:rPr>
                <w:rFonts w:ascii="Arial" w:eastAsia="Times New Roman" w:hAnsi="Arial" w:cs="Arial"/>
                <w:b/>
                <w:bCs/>
                <w:lang w:eastAsia="en-GB"/>
              </w:rPr>
            </w:pPr>
            <w:r w:rsidRPr="009C684F">
              <w:rPr>
                <w:rFonts w:ascii="Arial" w:eastAsia="Times New Roman" w:hAnsi="Arial" w:cs="Arial"/>
                <w:b/>
                <w:bCs/>
                <w:lang w:eastAsia="en-GB"/>
              </w:rPr>
              <w:t>Fee-Earning Responsibilities</w:t>
            </w:r>
          </w:p>
          <w:p w14:paraId="137AFFB4" w14:textId="77777777" w:rsidR="00E33DD1" w:rsidRPr="009C684F" w:rsidRDefault="00366E3C" w:rsidP="00B975A6">
            <w:pPr>
              <w:shd w:val="clear" w:color="auto" w:fill="FFFFFF"/>
              <w:spacing w:after="0" w:line="240" w:lineRule="auto"/>
              <w:jc w:val="both"/>
              <w:rPr>
                <w:rFonts w:ascii="Arial" w:eastAsia="Times New Roman" w:hAnsi="Arial" w:cs="Arial"/>
                <w:lang w:eastAsia="en-GB"/>
              </w:rPr>
            </w:pPr>
            <w:r w:rsidRPr="009C684F">
              <w:rPr>
                <w:rFonts w:ascii="Arial" w:eastAsia="Times New Roman" w:hAnsi="Arial" w:cs="Arial"/>
                <w:lang w:eastAsia="en-GB"/>
              </w:rPr>
              <w:t>Manage a varied caseload of complex matters that will include:</w:t>
            </w:r>
          </w:p>
          <w:p w14:paraId="66BC3E80" w14:textId="12061F21" w:rsidR="00B975A6" w:rsidRPr="009C684F" w:rsidRDefault="00B975A6" w:rsidP="00B975A6">
            <w:pPr>
              <w:pStyle w:val="ListParagraph"/>
              <w:numPr>
                <w:ilvl w:val="0"/>
                <w:numId w:val="39"/>
              </w:numPr>
              <w:shd w:val="clear" w:color="auto" w:fill="FFFFFF"/>
              <w:spacing w:after="0" w:line="240" w:lineRule="auto"/>
              <w:jc w:val="both"/>
              <w:rPr>
                <w:rFonts w:ascii="Arial" w:eastAsia="Times New Roman" w:hAnsi="Arial" w:cs="Arial"/>
                <w:lang w:eastAsia="en-GB"/>
              </w:rPr>
            </w:pPr>
            <w:r w:rsidRPr="009C684F">
              <w:rPr>
                <w:rFonts w:ascii="Arial" w:eastAsia="Times New Roman" w:hAnsi="Arial" w:cs="Arial"/>
                <w:lang w:eastAsia="en-GB"/>
              </w:rPr>
              <w:t>Providing expert legal advice to clients on employment law issues, including but not limited to HR policies, redundancies, disciplinary, employment tribunals and settlement agreements</w:t>
            </w:r>
            <w:r w:rsidR="00B14513" w:rsidRPr="009C684F">
              <w:rPr>
                <w:rFonts w:ascii="Arial" w:eastAsia="Times New Roman" w:hAnsi="Arial" w:cs="Arial"/>
                <w:lang w:eastAsia="en-GB"/>
              </w:rPr>
              <w:t>.</w:t>
            </w:r>
          </w:p>
          <w:p w14:paraId="5EB6A890" w14:textId="77777777" w:rsidR="00B975A6" w:rsidRPr="009C684F" w:rsidRDefault="00B975A6" w:rsidP="00B975A6">
            <w:pPr>
              <w:pStyle w:val="ListParagraph"/>
              <w:numPr>
                <w:ilvl w:val="0"/>
                <w:numId w:val="39"/>
              </w:numPr>
              <w:shd w:val="clear" w:color="auto" w:fill="FFFFFF"/>
              <w:spacing w:after="0" w:line="240" w:lineRule="auto"/>
              <w:jc w:val="both"/>
              <w:rPr>
                <w:rFonts w:ascii="Arial" w:eastAsia="Times New Roman" w:hAnsi="Arial" w:cs="Arial"/>
                <w:lang w:eastAsia="en-GB"/>
              </w:rPr>
            </w:pPr>
            <w:r w:rsidRPr="009C684F">
              <w:rPr>
                <w:rFonts w:ascii="Arial" w:eastAsia="Times New Roman" w:hAnsi="Arial" w:cs="Arial"/>
                <w:lang w:eastAsia="en-GB"/>
              </w:rPr>
              <w:t>Drafting and negotiating employment contracts, settlement agreements, and other legal documents.</w:t>
            </w:r>
          </w:p>
          <w:p w14:paraId="206D8404" w14:textId="77777777" w:rsidR="00B975A6" w:rsidRPr="009C684F" w:rsidRDefault="00B975A6" w:rsidP="00B975A6">
            <w:pPr>
              <w:pStyle w:val="ListParagraph"/>
              <w:numPr>
                <w:ilvl w:val="0"/>
                <w:numId w:val="39"/>
              </w:numPr>
              <w:shd w:val="clear" w:color="auto" w:fill="FFFFFF"/>
              <w:spacing w:after="0" w:line="240" w:lineRule="auto"/>
              <w:jc w:val="both"/>
              <w:rPr>
                <w:rFonts w:ascii="Arial" w:eastAsia="Times New Roman" w:hAnsi="Arial" w:cs="Arial"/>
                <w:lang w:eastAsia="en-GB"/>
              </w:rPr>
            </w:pPr>
            <w:r w:rsidRPr="009C684F">
              <w:rPr>
                <w:rFonts w:ascii="Arial" w:eastAsia="Times New Roman" w:hAnsi="Arial" w:cs="Arial"/>
                <w:lang w:eastAsia="en-GB"/>
              </w:rPr>
              <w:t>Keeping abreast of developments in employment law and ensuring compliance with relevant regulations.</w:t>
            </w:r>
          </w:p>
          <w:p w14:paraId="700EC635" w14:textId="63904471" w:rsidR="00366E3C" w:rsidRPr="009C684F" w:rsidRDefault="00366E3C" w:rsidP="00B975A6">
            <w:pPr>
              <w:pStyle w:val="ListParagraph"/>
              <w:numPr>
                <w:ilvl w:val="0"/>
                <w:numId w:val="39"/>
              </w:numPr>
              <w:shd w:val="clear" w:color="auto" w:fill="FFFFFF"/>
              <w:spacing w:after="0" w:line="240" w:lineRule="auto"/>
              <w:jc w:val="both"/>
              <w:rPr>
                <w:rFonts w:ascii="Arial" w:eastAsia="Times New Roman" w:hAnsi="Arial" w:cs="Arial"/>
                <w:lang w:eastAsia="en-GB"/>
              </w:rPr>
            </w:pPr>
            <w:r w:rsidRPr="009C684F">
              <w:rPr>
                <w:rFonts w:ascii="Arial" w:eastAsia="Times New Roman" w:hAnsi="Arial" w:cs="Arial"/>
                <w:lang w:eastAsia="en-GB"/>
              </w:rPr>
              <w:t xml:space="preserve">Assisting clients with HR processes and </w:t>
            </w:r>
            <w:r w:rsidR="00E33DD1" w:rsidRPr="009C684F">
              <w:rPr>
                <w:rFonts w:ascii="Arial" w:eastAsia="Times New Roman" w:hAnsi="Arial" w:cs="Arial"/>
                <w:lang w:eastAsia="en-GB"/>
              </w:rPr>
              <w:t>procedures.</w:t>
            </w:r>
          </w:p>
          <w:p w14:paraId="01D6DD5D" w14:textId="4DB96B03" w:rsidR="00366E3C" w:rsidRPr="009C684F" w:rsidRDefault="00366E3C" w:rsidP="00B975A6">
            <w:pPr>
              <w:pStyle w:val="ListParagraph"/>
              <w:numPr>
                <w:ilvl w:val="0"/>
                <w:numId w:val="39"/>
              </w:numPr>
              <w:shd w:val="clear" w:color="auto" w:fill="FFFFFF"/>
              <w:spacing w:after="0" w:line="240" w:lineRule="auto"/>
              <w:jc w:val="both"/>
              <w:rPr>
                <w:rFonts w:ascii="Arial" w:eastAsia="Times New Roman" w:hAnsi="Arial" w:cs="Arial"/>
                <w:lang w:eastAsia="en-GB"/>
              </w:rPr>
            </w:pPr>
            <w:r w:rsidRPr="009C684F">
              <w:rPr>
                <w:rFonts w:ascii="Arial" w:eastAsia="Times New Roman" w:hAnsi="Arial" w:cs="Arial"/>
                <w:lang w:eastAsia="en-GB"/>
              </w:rPr>
              <w:t xml:space="preserve">Handling cases through tribunal </w:t>
            </w:r>
            <w:r w:rsidR="00E33DD1" w:rsidRPr="009C684F">
              <w:rPr>
                <w:rFonts w:ascii="Arial" w:eastAsia="Times New Roman" w:hAnsi="Arial" w:cs="Arial"/>
                <w:lang w:eastAsia="en-GB"/>
              </w:rPr>
              <w:t>proceedings.</w:t>
            </w:r>
          </w:p>
          <w:p w14:paraId="5710541A" w14:textId="16552850" w:rsidR="00B975A6" w:rsidRPr="009C684F" w:rsidRDefault="00366E3C" w:rsidP="009C684F">
            <w:pPr>
              <w:pStyle w:val="ListParagraph"/>
              <w:numPr>
                <w:ilvl w:val="0"/>
                <w:numId w:val="39"/>
              </w:numPr>
              <w:shd w:val="clear" w:color="auto" w:fill="FFFFFF"/>
              <w:spacing w:after="0" w:line="240" w:lineRule="auto"/>
              <w:jc w:val="both"/>
              <w:rPr>
                <w:rFonts w:ascii="Arial" w:eastAsia="Times New Roman" w:hAnsi="Arial" w:cs="Arial"/>
                <w:lang w:eastAsia="en-GB"/>
              </w:rPr>
            </w:pPr>
            <w:r w:rsidRPr="009C684F">
              <w:rPr>
                <w:rFonts w:ascii="Arial" w:eastAsia="Times New Roman" w:hAnsi="Arial" w:cs="Arial"/>
                <w:lang w:eastAsia="en-GB"/>
              </w:rPr>
              <w:t>Providing support on employment issues arising in transactions.</w:t>
            </w:r>
          </w:p>
          <w:p w14:paraId="02F00A64" w14:textId="7BADD6A4" w:rsidR="00366E3C" w:rsidRPr="009C684F" w:rsidRDefault="00366E3C" w:rsidP="00B975A6">
            <w:pPr>
              <w:pStyle w:val="ListParagraph"/>
              <w:numPr>
                <w:ilvl w:val="0"/>
                <w:numId w:val="39"/>
              </w:numPr>
              <w:shd w:val="clear" w:color="auto" w:fill="FFFFFF"/>
              <w:spacing w:after="0" w:line="240" w:lineRule="auto"/>
              <w:jc w:val="both"/>
              <w:rPr>
                <w:rFonts w:ascii="Arial" w:eastAsia="Times New Roman" w:hAnsi="Arial" w:cs="Arial"/>
                <w:lang w:eastAsia="en-GB"/>
              </w:rPr>
            </w:pPr>
            <w:r w:rsidRPr="009C684F">
              <w:rPr>
                <w:rFonts w:ascii="Arial" w:eastAsia="Times New Roman" w:hAnsi="Arial" w:cs="Arial"/>
                <w:lang w:eastAsia="en-GB"/>
              </w:rPr>
              <w:t>Ensure personal Employment knowledge is kept up to date and new advancements are communicated to the wider team.</w:t>
            </w:r>
          </w:p>
          <w:p w14:paraId="44154F74" w14:textId="77777777" w:rsidR="00B975A6" w:rsidRPr="009C684F" w:rsidRDefault="00B975A6" w:rsidP="00E33DD1">
            <w:pPr>
              <w:shd w:val="clear" w:color="auto" w:fill="FFFFFF"/>
              <w:spacing w:after="0" w:line="240" w:lineRule="auto"/>
              <w:jc w:val="both"/>
              <w:rPr>
                <w:rFonts w:ascii="Arial" w:eastAsia="Times New Roman" w:hAnsi="Arial" w:cs="Arial"/>
                <w:b/>
                <w:bCs/>
                <w:lang w:eastAsia="en-GB"/>
              </w:rPr>
            </w:pPr>
          </w:p>
          <w:p w14:paraId="4DCB42D1" w14:textId="0095EB9D" w:rsidR="00366E3C" w:rsidRPr="009C684F" w:rsidRDefault="00366E3C" w:rsidP="00E33DD1">
            <w:pPr>
              <w:shd w:val="clear" w:color="auto" w:fill="FFFFFF"/>
              <w:spacing w:after="0" w:line="240" w:lineRule="auto"/>
              <w:jc w:val="both"/>
              <w:rPr>
                <w:rFonts w:ascii="Arial" w:eastAsia="Times New Roman" w:hAnsi="Arial" w:cs="Arial"/>
                <w:lang w:eastAsia="en-GB"/>
              </w:rPr>
            </w:pPr>
            <w:r w:rsidRPr="009C684F">
              <w:rPr>
                <w:rFonts w:ascii="Arial" w:eastAsia="Times New Roman" w:hAnsi="Arial" w:cs="Arial"/>
                <w:b/>
                <w:bCs/>
                <w:lang w:eastAsia="en-GB"/>
              </w:rPr>
              <w:t>Business Development</w:t>
            </w:r>
          </w:p>
          <w:p w14:paraId="09CF3761" w14:textId="5CDF8204" w:rsidR="00366E3C" w:rsidRPr="009C684F" w:rsidRDefault="00366E3C" w:rsidP="00B975A6">
            <w:pPr>
              <w:pStyle w:val="ListParagraph"/>
              <w:numPr>
                <w:ilvl w:val="0"/>
                <w:numId w:val="33"/>
              </w:numPr>
              <w:shd w:val="clear" w:color="auto" w:fill="FFFFFF"/>
              <w:spacing w:after="0" w:line="240" w:lineRule="auto"/>
              <w:ind w:left="714" w:hanging="357"/>
              <w:jc w:val="both"/>
              <w:rPr>
                <w:rFonts w:ascii="Arial" w:eastAsia="Times New Roman" w:hAnsi="Arial" w:cs="Arial"/>
                <w:lang w:eastAsia="en-GB"/>
              </w:rPr>
            </w:pPr>
            <w:r w:rsidRPr="009C684F">
              <w:rPr>
                <w:rFonts w:ascii="Arial" w:eastAsia="Times New Roman" w:hAnsi="Arial" w:cs="Arial"/>
                <w:lang w:eastAsia="en-GB"/>
              </w:rPr>
              <w:t>Work alongside marketing team</w:t>
            </w:r>
            <w:r w:rsidR="004417C3" w:rsidRPr="009C684F">
              <w:rPr>
                <w:rFonts w:ascii="Arial" w:eastAsia="Times New Roman" w:hAnsi="Arial" w:cs="Arial"/>
                <w:lang w:eastAsia="en-GB"/>
              </w:rPr>
              <w:t xml:space="preserve"> </w:t>
            </w:r>
            <w:r w:rsidRPr="009C684F">
              <w:rPr>
                <w:rFonts w:ascii="Arial" w:eastAsia="Times New Roman" w:hAnsi="Arial" w:cs="Arial"/>
                <w:lang w:eastAsia="en-GB"/>
              </w:rPr>
              <w:t>to ensure there is a cohesive and proactive strategy to managing current &amp; prospective clients.</w:t>
            </w:r>
          </w:p>
          <w:p w14:paraId="6D8C3A7C" w14:textId="77777777" w:rsidR="00366E3C" w:rsidRPr="009C684F" w:rsidRDefault="00366E3C" w:rsidP="00B975A6">
            <w:pPr>
              <w:numPr>
                <w:ilvl w:val="0"/>
                <w:numId w:val="33"/>
              </w:numPr>
              <w:shd w:val="clear" w:color="auto" w:fill="FFFFFF"/>
              <w:spacing w:after="0" w:line="240" w:lineRule="auto"/>
              <w:ind w:left="714" w:hanging="357"/>
              <w:jc w:val="both"/>
              <w:rPr>
                <w:rFonts w:ascii="Arial" w:eastAsia="Times New Roman" w:hAnsi="Arial" w:cs="Arial"/>
                <w:lang w:eastAsia="en-GB"/>
              </w:rPr>
            </w:pPr>
            <w:r w:rsidRPr="009C684F">
              <w:rPr>
                <w:rFonts w:ascii="Arial" w:eastAsia="Times New Roman" w:hAnsi="Arial" w:cs="Arial"/>
                <w:lang w:eastAsia="en-GB"/>
              </w:rPr>
              <w:t>Take an active lead in managing the client experience. Attend client meetings where necessary.</w:t>
            </w:r>
          </w:p>
          <w:p w14:paraId="37AC945E" w14:textId="77777777" w:rsidR="00366E3C" w:rsidRPr="009C684F" w:rsidRDefault="00366E3C" w:rsidP="00B975A6">
            <w:pPr>
              <w:numPr>
                <w:ilvl w:val="0"/>
                <w:numId w:val="33"/>
              </w:numPr>
              <w:shd w:val="clear" w:color="auto" w:fill="FFFFFF"/>
              <w:spacing w:after="0" w:line="240" w:lineRule="auto"/>
              <w:ind w:left="714" w:hanging="357"/>
              <w:jc w:val="both"/>
              <w:rPr>
                <w:rFonts w:ascii="Arial" w:eastAsia="Times New Roman" w:hAnsi="Arial" w:cs="Arial"/>
                <w:lang w:eastAsia="en-GB"/>
              </w:rPr>
            </w:pPr>
            <w:r w:rsidRPr="009C684F">
              <w:rPr>
                <w:rFonts w:ascii="Arial" w:eastAsia="Times New Roman" w:hAnsi="Arial" w:cs="Arial"/>
                <w:lang w:eastAsia="en-GB"/>
              </w:rPr>
              <w:t>Ensure the renewal process for existing clients is seamless and proactive in its approach.</w:t>
            </w:r>
          </w:p>
          <w:p w14:paraId="72C4B496" w14:textId="77777777" w:rsidR="00366E3C" w:rsidRPr="009C684F" w:rsidRDefault="00366E3C" w:rsidP="00B975A6">
            <w:pPr>
              <w:numPr>
                <w:ilvl w:val="0"/>
                <w:numId w:val="33"/>
              </w:numPr>
              <w:shd w:val="clear" w:color="auto" w:fill="FFFFFF"/>
              <w:spacing w:after="0" w:line="240" w:lineRule="auto"/>
              <w:ind w:left="714" w:hanging="357"/>
              <w:jc w:val="both"/>
              <w:rPr>
                <w:rFonts w:ascii="Arial" w:eastAsia="Times New Roman" w:hAnsi="Arial" w:cs="Arial"/>
                <w:lang w:eastAsia="en-GB"/>
              </w:rPr>
            </w:pPr>
            <w:r w:rsidRPr="009C684F">
              <w:rPr>
                <w:rFonts w:ascii="Arial" w:eastAsia="Times New Roman" w:hAnsi="Arial" w:cs="Arial"/>
                <w:lang w:eastAsia="en-GB"/>
              </w:rPr>
              <w:t>Prepare and conduct external training sessions on employment law for prospective &amp; existing clients.</w:t>
            </w:r>
          </w:p>
          <w:p w14:paraId="40DA4818" w14:textId="521EF91B" w:rsidR="00A528D8" w:rsidRPr="009C684F" w:rsidRDefault="00A528D8" w:rsidP="00E33DD1">
            <w:pPr>
              <w:tabs>
                <w:tab w:val="left" w:pos="7937"/>
              </w:tabs>
              <w:suppressAutoHyphens/>
              <w:autoSpaceDE w:val="0"/>
              <w:autoSpaceDN w:val="0"/>
              <w:adjustRightInd w:val="0"/>
              <w:spacing w:before="120" w:after="0" w:line="240" w:lineRule="auto"/>
              <w:jc w:val="both"/>
              <w:textAlignment w:val="center"/>
              <w:rPr>
                <w:rFonts w:ascii="Arial" w:hAnsi="Arial" w:cs="Arial"/>
              </w:rPr>
            </w:pPr>
          </w:p>
        </w:tc>
      </w:tr>
      <w:tr w:rsidR="00943C9D" w:rsidRPr="009C684F" w14:paraId="19A0E713" w14:textId="77777777" w:rsidTr="00A528D8">
        <w:trPr>
          <w:trHeight w:val="259"/>
        </w:trPr>
        <w:tc>
          <w:tcPr>
            <w:tcW w:w="10490" w:type="dxa"/>
            <w:gridSpan w:val="2"/>
          </w:tcPr>
          <w:p w14:paraId="021EADC4" w14:textId="77777777" w:rsidR="00943C9D" w:rsidRDefault="00943C9D" w:rsidP="00E33DD1">
            <w:pPr>
              <w:shd w:val="clear" w:color="auto" w:fill="FFFFFF"/>
              <w:spacing w:after="0" w:line="240" w:lineRule="auto"/>
              <w:jc w:val="both"/>
              <w:rPr>
                <w:rFonts w:ascii="Arial" w:eastAsia="Times New Roman" w:hAnsi="Arial" w:cs="Arial"/>
                <w:b/>
                <w:bCs/>
                <w:color w:val="343433"/>
                <w:lang w:eastAsia="en-GB"/>
              </w:rPr>
            </w:pPr>
          </w:p>
          <w:p w14:paraId="55257907" w14:textId="77777777" w:rsidR="00943C9D" w:rsidRPr="009C684F" w:rsidRDefault="00943C9D" w:rsidP="00E33DD1">
            <w:pPr>
              <w:shd w:val="clear" w:color="auto" w:fill="FFFFFF"/>
              <w:spacing w:after="0" w:line="240" w:lineRule="auto"/>
              <w:jc w:val="both"/>
              <w:rPr>
                <w:rFonts w:ascii="Arial" w:eastAsia="Times New Roman" w:hAnsi="Arial" w:cs="Arial"/>
                <w:b/>
                <w:bCs/>
                <w:color w:val="343433"/>
                <w:lang w:eastAsia="en-GB"/>
              </w:rPr>
            </w:pPr>
          </w:p>
        </w:tc>
      </w:tr>
      <w:tr w:rsidR="001A4EDC" w:rsidRPr="009C684F" w14:paraId="7B63E734" w14:textId="77777777" w:rsidTr="00A528D8">
        <w:trPr>
          <w:trHeight w:val="340"/>
        </w:trPr>
        <w:tc>
          <w:tcPr>
            <w:tcW w:w="10490" w:type="dxa"/>
            <w:gridSpan w:val="2"/>
            <w:tcBorders>
              <w:bottom w:val="nil"/>
            </w:tcBorders>
            <w:shd w:val="clear" w:color="auto" w:fill="00AEE7"/>
            <w:vAlign w:val="center"/>
          </w:tcPr>
          <w:p w14:paraId="17B7A5E4" w14:textId="67D4EFA8" w:rsidR="001A4EDC" w:rsidRPr="009C684F" w:rsidRDefault="002A4337" w:rsidP="00E33DD1">
            <w:pPr>
              <w:spacing w:before="120" w:after="0" w:line="240" w:lineRule="auto"/>
              <w:jc w:val="both"/>
              <w:rPr>
                <w:rFonts w:ascii="Arial" w:hAnsi="Arial" w:cs="Arial"/>
              </w:rPr>
            </w:pPr>
            <w:r w:rsidRPr="009C684F">
              <w:rPr>
                <w:rFonts w:ascii="Arial" w:hAnsi="Arial" w:cs="Arial"/>
                <w:b/>
                <w:color w:val="FFFFFF"/>
              </w:rPr>
              <w:lastRenderedPageBreak/>
              <w:t xml:space="preserve">Essential skills, experience and qualifications </w:t>
            </w:r>
          </w:p>
        </w:tc>
      </w:tr>
      <w:tr w:rsidR="00385C4C" w:rsidRPr="009C684F" w14:paraId="65701D9F" w14:textId="77777777" w:rsidTr="00A528D8">
        <w:trPr>
          <w:trHeight w:val="113"/>
        </w:trPr>
        <w:tc>
          <w:tcPr>
            <w:tcW w:w="10490" w:type="dxa"/>
            <w:gridSpan w:val="2"/>
            <w:tcBorders>
              <w:top w:val="nil"/>
              <w:bottom w:val="nil"/>
            </w:tcBorders>
          </w:tcPr>
          <w:p w14:paraId="19E3EE78" w14:textId="77777777" w:rsidR="00A528D8" w:rsidRPr="009C684F" w:rsidRDefault="00A528D8" w:rsidP="00E33DD1">
            <w:pPr>
              <w:pStyle w:val="paragraph"/>
              <w:spacing w:before="0" w:beforeAutospacing="0" w:after="0" w:afterAutospacing="0"/>
              <w:jc w:val="both"/>
              <w:textAlignment w:val="baseline"/>
              <w:rPr>
                <w:rStyle w:val="normaltextrun"/>
                <w:rFonts w:ascii="Arial" w:hAnsi="Arial" w:cs="Arial"/>
                <w:b/>
                <w:color w:val="000000"/>
                <w:sz w:val="22"/>
                <w:szCs w:val="22"/>
                <w:u w:val="single"/>
              </w:rPr>
            </w:pPr>
          </w:p>
          <w:p w14:paraId="5A7A08AD" w14:textId="5DDF8CC6" w:rsidR="00D30623" w:rsidRPr="009C684F" w:rsidRDefault="00D30623" w:rsidP="00E33DD1">
            <w:pPr>
              <w:pStyle w:val="paragraph"/>
              <w:spacing w:before="0" w:beforeAutospacing="0" w:after="0" w:afterAutospacing="0"/>
              <w:jc w:val="both"/>
              <w:textAlignment w:val="baseline"/>
              <w:rPr>
                <w:rFonts w:ascii="Arial" w:hAnsi="Arial" w:cs="Arial"/>
                <w:sz w:val="22"/>
                <w:szCs w:val="22"/>
              </w:rPr>
            </w:pPr>
            <w:r w:rsidRPr="009C684F">
              <w:rPr>
                <w:rStyle w:val="normaltextrun"/>
                <w:rFonts w:ascii="Arial" w:hAnsi="Arial" w:cs="Arial"/>
                <w:b/>
                <w:bCs/>
                <w:color w:val="000000"/>
                <w:sz w:val="22"/>
                <w:szCs w:val="22"/>
              </w:rPr>
              <w:t>Skills</w:t>
            </w:r>
            <w:r w:rsidRPr="009C684F">
              <w:rPr>
                <w:rStyle w:val="eop"/>
                <w:rFonts w:ascii="Arial" w:hAnsi="Arial" w:cs="Arial"/>
                <w:color w:val="000000"/>
                <w:sz w:val="22"/>
                <w:szCs w:val="22"/>
              </w:rPr>
              <w:t> </w:t>
            </w:r>
          </w:p>
          <w:p w14:paraId="79C9C987" w14:textId="5644E126" w:rsidR="00E33DD1" w:rsidRPr="009C684F" w:rsidRDefault="00E33DD1" w:rsidP="009C684F">
            <w:pPr>
              <w:pStyle w:val="NoSpacing"/>
              <w:numPr>
                <w:ilvl w:val="0"/>
                <w:numId w:val="40"/>
              </w:numPr>
              <w:rPr>
                <w:rFonts w:ascii="Arial" w:hAnsi="Arial" w:cs="Arial"/>
                <w:lang w:eastAsia="en-GB"/>
              </w:rPr>
            </w:pPr>
            <w:r w:rsidRPr="009C684F">
              <w:rPr>
                <w:rFonts w:ascii="Arial" w:hAnsi="Arial" w:cs="Arial"/>
                <w:lang w:eastAsia="en-GB"/>
              </w:rPr>
              <w:t>Be a qualified employment solicitor.</w:t>
            </w:r>
          </w:p>
          <w:p w14:paraId="4D45462A" w14:textId="42435C80" w:rsidR="00E33DD1" w:rsidRDefault="009C684F" w:rsidP="009C684F">
            <w:pPr>
              <w:pStyle w:val="NoSpacing"/>
              <w:numPr>
                <w:ilvl w:val="0"/>
                <w:numId w:val="40"/>
              </w:numPr>
              <w:rPr>
                <w:rFonts w:ascii="Arial" w:hAnsi="Arial" w:cs="Arial"/>
                <w:lang w:eastAsia="en-GB"/>
              </w:rPr>
            </w:pPr>
            <w:r>
              <w:rPr>
                <w:rFonts w:ascii="Arial" w:hAnsi="Arial" w:cs="Arial"/>
                <w:lang w:eastAsia="en-GB"/>
              </w:rPr>
              <w:t>Capable of</w:t>
            </w:r>
            <w:r w:rsidR="00E33DD1" w:rsidRPr="009C684F">
              <w:rPr>
                <w:rFonts w:ascii="Arial" w:hAnsi="Arial" w:cs="Arial"/>
                <w:lang w:eastAsia="en-GB"/>
              </w:rPr>
              <w:t xml:space="preserve"> manag</w:t>
            </w:r>
            <w:r>
              <w:rPr>
                <w:rFonts w:ascii="Arial" w:hAnsi="Arial" w:cs="Arial"/>
                <w:lang w:eastAsia="en-GB"/>
              </w:rPr>
              <w:t>ing</w:t>
            </w:r>
            <w:r w:rsidR="00E33DD1" w:rsidRPr="009C684F">
              <w:rPr>
                <w:rFonts w:ascii="Arial" w:hAnsi="Arial" w:cs="Arial"/>
                <w:lang w:eastAsia="en-GB"/>
              </w:rPr>
              <w:t xml:space="preserve"> </w:t>
            </w:r>
            <w:r>
              <w:rPr>
                <w:rFonts w:ascii="Arial" w:hAnsi="Arial" w:cs="Arial"/>
                <w:lang w:eastAsia="en-GB"/>
              </w:rPr>
              <w:t xml:space="preserve">settlement agreements with minimal supervision. </w:t>
            </w:r>
          </w:p>
          <w:p w14:paraId="19D660A5" w14:textId="2C1E825C" w:rsidR="009C684F" w:rsidRPr="009C684F" w:rsidRDefault="009C684F" w:rsidP="009C684F">
            <w:pPr>
              <w:pStyle w:val="NoSpacing"/>
              <w:numPr>
                <w:ilvl w:val="0"/>
                <w:numId w:val="40"/>
              </w:numPr>
              <w:rPr>
                <w:rFonts w:ascii="Arial" w:hAnsi="Arial" w:cs="Arial"/>
                <w:lang w:eastAsia="en-GB"/>
              </w:rPr>
            </w:pPr>
            <w:r>
              <w:rPr>
                <w:rFonts w:ascii="Arial" w:hAnsi="Arial" w:cs="Arial"/>
                <w:lang w:eastAsia="en-GB"/>
              </w:rPr>
              <w:t xml:space="preserve">Experience in dealing with tribunal matters and advising employers. </w:t>
            </w:r>
          </w:p>
          <w:p w14:paraId="5363EE71" w14:textId="764D7F2E" w:rsidR="00E33DD1" w:rsidRPr="009C684F" w:rsidRDefault="00E33DD1" w:rsidP="009C684F">
            <w:pPr>
              <w:pStyle w:val="NoSpacing"/>
              <w:numPr>
                <w:ilvl w:val="0"/>
                <w:numId w:val="40"/>
              </w:numPr>
              <w:rPr>
                <w:rFonts w:ascii="Arial" w:hAnsi="Arial" w:cs="Arial"/>
                <w:lang w:eastAsia="en-GB"/>
              </w:rPr>
            </w:pPr>
            <w:r w:rsidRPr="009C684F">
              <w:rPr>
                <w:rFonts w:ascii="Arial" w:hAnsi="Arial" w:cs="Arial"/>
                <w:lang w:eastAsia="en-GB"/>
              </w:rPr>
              <w:t>Demonstrate excellent commitment to client care and good technical ability.</w:t>
            </w:r>
          </w:p>
          <w:p w14:paraId="3BBF48C8" w14:textId="48DE3BA6" w:rsidR="00E33DD1" w:rsidRPr="009C684F" w:rsidRDefault="00E33DD1" w:rsidP="009C684F">
            <w:pPr>
              <w:pStyle w:val="NoSpacing"/>
              <w:numPr>
                <w:ilvl w:val="0"/>
                <w:numId w:val="40"/>
              </w:numPr>
              <w:rPr>
                <w:rFonts w:ascii="Arial" w:hAnsi="Arial" w:cs="Arial"/>
                <w:lang w:eastAsia="en-GB"/>
              </w:rPr>
            </w:pPr>
            <w:r w:rsidRPr="009C684F">
              <w:rPr>
                <w:rFonts w:ascii="Arial" w:hAnsi="Arial" w:cs="Arial"/>
                <w:lang w:eastAsia="en-GB"/>
              </w:rPr>
              <w:t>Have excellent time management skills and the ability to work to tight deadlines with your caseload.</w:t>
            </w:r>
          </w:p>
          <w:p w14:paraId="3457F16E" w14:textId="77777777" w:rsidR="00E33DD1" w:rsidRPr="009C684F" w:rsidRDefault="00E33DD1" w:rsidP="009C684F">
            <w:pPr>
              <w:pStyle w:val="NoSpacing"/>
              <w:numPr>
                <w:ilvl w:val="0"/>
                <w:numId w:val="40"/>
              </w:numPr>
              <w:rPr>
                <w:rFonts w:ascii="Arial" w:hAnsi="Arial" w:cs="Arial"/>
                <w:lang w:eastAsia="en-GB"/>
              </w:rPr>
            </w:pPr>
            <w:r w:rsidRPr="009C684F">
              <w:rPr>
                <w:rFonts w:ascii="Arial" w:hAnsi="Arial" w:cs="Arial"/>
                <w:lang w:eastAsia="en-GB"/>
              </w:rPr>
              <w:t>Have a sound knowledge of IT systems and processes, such as the Microsoft suite and case management systems.</w:t>
            </w:r>
          </w:p>
          <w:p w14:paraId="08CCF4BE" w14:textId="77777777" w:rsidR="00D40021" w:rsidRPr="009C684F" w:rsidRDefault="00D40021" w:rsidP="00E33DD1">
            <w:pPr>
              <w:pStyle w:val="paragraph"/>
              <w:spacing w:before="0" w:beforeAutospacing="0" w:after="0" w:afterAutospacing="0"/>
              <w:jc w:val="both"/>
              <w:textAlignment w:val="baseline"/>
              <w:rPr>
                <w:rFonts w:ascii="Arial" w:hAnsi="Arial" w:cs="Arial"/>
                <w:b/>
                <w:bCs/>
                <w:sz w:val="22"/>
                <w:szCs w:val="22"/>
              </w:rPr>
            </w:pPr>
          </w:p>
          <w:p w14:paraId="6D23EA86" w14:textId="3275392A" w:rsidR="00802B51" w:rsidRPr="009C684F" w:rsidRDefault="00986F4B" w:rsidP="00E33DD1">
            <w:pPr>
              <w:pStyle w:val="paragraph"/>
              <w:spacing w:before="0" w:beforeAutospacing="0" w:after="0" w:afterAutospacing="0"/>
              <w:jc w:val="both"/>
              <w:textAlignment w:val="baseline"/>
              <w:rPr>
                <w:rFonts w:ascii="Arial" w:hAnsi="Arial" w:cs="Arial"/>
                <w:b/>
                <w:bCs/>
                <w:sz w:val="22"/>
                <w:szCs w:val="22"/>
              </w:rPr>
            </w:pPr>
            <w:r w:rsidRPr="009C684F">
              <w:rPr>
                <w:rFonts w:ascii="Arial" w:hAnsi="Arial" w:cs="Arial"/>
                <w:b/>
                <w:bCs/>
                <w:sz w:val="22"/>
                <w:szCs w:val="22"/>
              </w:rPr>
              <w:t>E</w:t>
            </w:r>
            <w:r w:rsidR="008C0C33" w:rsidRPr="009C684F">
              <w:rPr>
                <w:rFonts w:ascii="Arial" w:hAnsi="Arial" w:cs="Arial"/>
                <w:b/>
                <w:bCs/>
                <w:sz w:val="22"/>
                <w:szCs w:val="22"/>
              </w:rPr>
              <w:t xml:space="preserve">xperience </w:t>
            </w:r>
          </w:p>
          <w:p w14:paraId="1A0908E4" w14:textId="58212A6E" w:rsidR="00EF39A6" w:rsidRPr="009C684F" w:rsidRDefault="000C4D73" w:rsidP="00E33DD1">
            <w:pPr>
              <w:rPr>
                <w:rFonts w:ascii="Arial" w:hAnsi="Arial" w:cs="Arial"/>
                <w:b/>
                <w:bCs/>
              </w:rPr>
            </w:pPr>
            <w:r w:rsidRPr="009C684F">
              <w:rPr>
                <w:rFonts w:ascii="Arial" w:hAnsi="Arial" w:cs="Arial"/>
              </w:rPr>
              <w:t>E</w:t>
            </w:r>
            <w:r w:rsidR="00EF39A6" w:rsidRPr="009C684F">
              <w:rPr>
                <w:rFonts w:ascii="Arial" w:hAnsi="Arial" w:cs="Arial"/>
              </w:rPr>
              <w:t xml:space="preserve">xperience </w:t>
            </w:r>
            <w:r w:rsidR="00EC38A6" w:rsidRPr="009C684F">
              <w:rPr>
                <w:rFonts w:ascii="Arial" w:hAnsi="Arial" w:cs="Arial"/>
              </w:rPr>
              <w:t>managing a caseload of</w:t>
            </w:r>
            <w:r w:rsidR="007E6766" w:rsidRPr="009C684F">
              <w:rPr>
                <w:rFonts w:ascii="Arial" w:hAnsi="Arial" w:cs="Arial"/>
              </w:rPr>
              <w:t xml:space="preserve"> </w:t>
            </w:r>
            <w:r w:rsidR="00EF39A6" w:rsidRPr="009C684F">
              <w:rPr>
                <w:rFonts w:ascii="Arial" w:hAnsi="Arial" w:cs="Arial"/>
              </w:rPr>
              <w:t xml:space="preserve">employment law </w:t>
            </w:r>
            <w:r w:rsidR="00EA558F" w:rsidRPr="009C684F">
              <w:rPr>
                <w:rFonts w:ascii="Arial" w:hAnsi="Arial" w:cs="Arial"/>
              </w:rPr>
              <w:t>including</w:t>
            </w:r>
            <w:r w:rsidR="00EF39A6" w:rsidRPr="009C684F">
              <w:rPr>
                <w:rFonts w:ascii="Arial" w:hAnsi="Arial" w:cs="Arial"/>
              </w:rPr>
              <w:t xml:space="preserve"> advising on settlement agreements, constructive, unfair and wrongful dismissal, redundancy, disciplinary and grievance procedures, managing sickness absence, discrimination, whistle blowing, ACAS early conciliation </w:t>
            </w:r>
            <w:r w:rsidR="005A39D3" w:rsidRPr="009C684F">
              <w:rPr>
                <w:rFonts w:ascii="Arial" w:hAnsi="Arial" w:cs="Arial"/>
              </w:rPr>
              <w:t>and Employment Tribunal proceedings.</w:t>
            </w:r>
            <w:r w:rsidR="00802B51" w:rsidRPr="009C684F">
              <w:rPr>
                <w:rFonts w:ascii="Arial" w:hAnsi="Arial" w:cs="Arial"/>
              </w:rPr>
              <w:t xml:space="preserve"> </w:t>
            </w:r>
          </w:p>
          <w:p w14:paraId="6EFDCCD4" w14:textId="12F172C2" w:rsidR="00D40021" w:rsidRPr="009C684F" w:rsidRDefault="00D40021" w:rsidP="00E33DD1">
            <w:pPr>
              <w:pStyle w:val="paragraph"/>
              <w:spacing w:before="240" w:beforeAutospacing="0" w:after="0" w:afterAutospacing="0"/>
              <w:jc w:val="both"/>
              <w:textAlignment w:val="baseline"/>
              <w:rPr>
                <w:rFonts w:ascii="Arial" w:hAnsi="Arial" w:cs="Arial"/>
                <w:b/>
                <w:bCs/>
                <w:sz w:val="22"/>
                <w:szCs w:val="22"/>
              </w:rPr>
            </w:pPr>
            <w:r w:rsidRPr="009C684F">
              <w:rPr>
                <w:rFonts w:ascii="Arial" w:hAnsi="Arial" w:cs="Arial"/>
                <w:b/>
                <w:bCs/>
                <w:sz w:val="22"/>
                <w:szCs w:val="22"/>
              </w:rPr>
              <w:t xml:space="preserve">Qualifications </w:t>
            </w:r>
            <w:r w:rsidR="00786765" w:rsidRPr="009C684F">
              <w:rPr>
                <w:rFonts w:ascii="Arial" w:hAnsi="Arial" w:cs="Arial"/>
                <w:b/>
                <w:bCs/>
                <w:sz w:val="22"/>
                <w:szCs w:val="22"/>
              </w:rPr>
              <w:t>desired</w:t>
            </w:r>
          </w:p>
          <w:p w14:paraId="2DDC5CD5" w14:textId="1145CC70" w:rsidR="00D40021" w:rsidRPr="009C684F" w:rsidRDefault="00BB4339" w:rsidP="00E33DD1">
            <w:pPr>
              <w:rPr>
                <w:rFonts w:ascii="Arial" w:hAnsi="Arial" w:cs="Arial"/>
              </w:rPr>
            </w:pPr>
            <w:r w:rsidRPr="009C684F">
              <w:rPr>
                <w:rFonts w:ascii="Arial" w:hAnsi="Arial" w:cs="Arial"/>
              </w:rPr>
              <w:t xml:space="preserve">Solicitor or Chartered Legal Executive </w:t>
            </w:r>
          </w:p>
          <w:p w14:paraId="5699CD91" w14:textId="4969F987" w:rsidR="003D65C3" w:rsidRPr="009C684F" w:rsidRDefault="003D65C3" w:rsidP="00E33DD1">
            <w:pPr>
              <w:pStyle w:val="paragraph"/>
              <w:spacing w:before="0" w:beforeAutospacing="0" w:after="0" w:afterAutospacing="0"/>
              <w:jc w:val="both"/>
              <w:textAlignment w:val="baseline"/>
              <w:rPr>
                <w:rFonts w:ascii="Arial" w:hAnsi="Arial" w:cs="Arial"/>
                <w:sz w:val="22"/>
                <w:szCs w:val="22"/>
              </w:rPr>
            </w:pPr>
          </w:p>
        </w:tc>
      </w:tr>
    </w:tbl>
    <w:p w14:paraId="11A2790B" w14:textId="44611D6B" w:rsidR="001A4EDC" w:rsidRPr="009C684F" w:rsidRDefault="001A4EDC" w:rsidP="006C23B1">
      <w:pPr>
        <w:spacing w:before="120" w:after="0" w:line="240" w:lineRule="auto"/>
        <w:jc w:val="both"/>
        <w:rPr>
          <w:rFonts w:ascii="Arial" w:hAnsi="Arial" w:cs="Arial"/>
        </w:rPr>
      </w:pPr>
    </w:p>
    <w:sectPr w:rsidR="001A4EDC" w:rsidRPr="009C684F" w:rsidSect="00B42C8D">
      <w:footerReference w:type="default" r:id="rId12"/>
      <w:headerReference w:type="first" r:id="rId13"/>
      <w:footerReference w:type="first" r:id="rId14"/>
      <w:pgSz w:w="11906" w:h="16838"/>
      <w:pgMar w:top="709" w:right="720" w:bottom="567" w:left="720" w:header="510"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C292A" w14:textId="77777777" w:rsidR="00B42C8D" w:rsidRDefault="00B42C8D" w:rsidP="00A53676">
      <w:pPr>
        <w:spacing w:after="0" w:line="240" w:lineRule="auto"/>
      </w:pPr>
      <w:r>
        <w:separator/>
      </w:r>
    </w:p>
  </w:endnote>
  <w:endnote w:type="continuationSeparator" w:id="0">
    <w:p w14:paraId="6311A5A6" w14:textId="77777777" w:rsidR="00B42C8D" w:rsidRDefault="00B42C8D" w:rsidP="00A53676">
      <w:pPr>
        <w:spacing w:after="0" w:line="240" w:lineRule="auto"/>
      </w:pPr>
      <w:r>
        <w:continuationSeparator/>
      </w:r>
    </w:p>
  </w:endnote>
  <w:endnote w:type="continuationNotice" w:id="1">
    <w:p w14:paraId="00EB241F" w14:textId="77777777" w:rsidR="00B42C8D" w:rsidRDefault="00B42C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9F9CC" w14:textId="6892248F" w:rsidR="00B33680" w:rsidRPr="00A542A9" w:rsidRDefault="00A542A9" w:rsidP="00967F27">
    <w:pPr>
      <w:pStyle w:val="Footer"/>
      <w:tabs>
        <w:tab w:val="clear" w:pos="4513"/>
        <w:tab w:val="clear" w:pos="9026"/>
        <w:tab w:val="left" w:pos="2119"/>
      </w:tabs>
      <w:rPr>
        <w:sz w:val="16"/>
        <w:szCs w:val="16"/>
      </w:rPr>
    </w:pPr>
    <w:r>
      <w:rPr>
        <w:sz w:val="16"/>
        <w:szCs w:val="16"/>
      </w:rPr>
      <w:t xml:space="preserve">Employment lawyer </w:t>
    </w:r>
    <w:r w:rsidR="00C1581E">
      <w:rPr>
        <w:sz w:val="16"/>
        <w:szCs w:val="16"/>
      </w:rPr>
      <w:t>26.04.24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5C934" w14:textId="3A010710" w:rsidR="00716CA4" w:rsidRPr="00A542A9" w:rsidRDefault="00943C9D" w:rsidP="00716CA4">
    <w:pPr>
      <w:pStyle w:val="Footer"/>
      <w:tabs>
        <w:tab w:val="clear" w:pos="4513"/>
        <w:tab w:val="clear" w:pos="9026"/>
        <w:tab w:val="left" w:pos="2119"/>
      </w:tabs>
      <w:rPr>
        <w:sz w:val="16"/>
        <w:szCs w:val="16"/>
      </w:rPr>
    </w:pPr>
    <w:r>
      <w:rPr>
        <w:sz w:val="16"/>
        <w:szCs w:val="16"/>
      </w:rPr>
      <w:t xml:space="preserve">Employment Solicitors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CA667" w14:textId="77777777" w:rsidR="00B42C8D" w:rsidRDefault="00B42C8D" w:rsidP="00A53676">
      <w:pPr>
        <w:spacing w:after="0" w:line="240" w:lineRule="auto"/>
      </w:pPr>
      <w:r>
        <w:separator/>
      </w:r>
    </w:p>
  </w:footnote>
  <w:footnote w:type="continuationSeparator" w:id="0">
    <w:p w14:paraId="3F6006E0" w14:textId="77777777" w:rsidR="00B42C8D" w:rsidRDefault="00B42C8D" w:rsidP="00A53676">
      <w:pPr>
        <w:spacing w:after="0" w:line="240" w:lineRule="auto"/>
      </w:pPr>
      <w:r>
        <w:continuationSeparator/>
      </w:r>
    </w:p>
  </w:footnote>
  <w:footnote w:type="continuationNotice" w:id="1">
    <w:p w14:paraId="0152FCDA" w14:textId="77777777" w:rsidR="00B42C8D" w:rsidRDefault="00B42C8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03CB0" w14:textId="5143FA01" w:rsidR="00D60893" w:rsidRDefault="006C5547">
    <w:pPr>
      <w:pStyle w:val="Header"/>
    </w:pPr>
    <w:r w:rsidRPr="00D40021">
      <w:rPr>
        <w:rFonts w:ascii="Arial" w:hAnsi="Arial" w:cs="Arial"/>
        <w:noProof/>
      </w:rPr>
      <w:drawing>
        <wp:anchor distT="0" distB="0" distL="114300" distR="114300" simplePos="0" relativeHeight="251659264" behindDoc="0" locked="0" layoutInCell="1" allowOverlap="1" wp14:anchorId="2298A61E" wp14:editId="2394E21D">
          <wp:simplePos x="0" y="0"/>
          <wp:positionH relativeFrom="page">
            <wp:align>right</wp:align>
          </wp:positionH>
          <wp:positionV relativeFrom="page">
            <wp:posOffset>-133985</wp:posOffset>
          </wp:positionV>
          <wp:extent cx="7762875" cy="1292860"/>
          <wp:effectExtent l="0" t="0" r="9525" b="2540"/>
          <wp:wrapSquare wrapText="bothSides"/>
          <wp:docPr id="1" name="Picture 1" descr="Background patter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ckground pattern&#10;&#10;Description automatically generated with low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62875" cy="12928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76A29"/>
    <w:multiLevelType w:val="multilevel"/>
    <w:tmpl w:val="FD24E08A"/>
    <w:lvl w:ilvl="0">
      <w:start w:val="1"/>
      <w:numFmt w:val="bullet"/>
      <w:lvlText w:val=""/>
      <w:lvlJc w:val="left"/>
      <w:pPr>
        <w:tabs>
          <w:tab w:val="num" w:pos="1778"/>
        </w:tabs>
        <w:ind w:left="1778" w:hanging="360"/>
      </w:pPr>
      <w:rPr>
        <w:rFonts w:ascii="Symbol" w:hAnsi="Symbol" w:hint="default"/>
        <w:sz w:val="20"/>
      </w:rPr>
    </w:lvl>
    <w:lvl w:ilvl="1" w:tentative="1">
      <w:start w:val="1"/>
      <w:numFmt w:val="bullet"/>
      <w:lvlText w:val=""/>
      <w:lvlJc w:val="left"/>
      <w:pPr>
        <w:tabs>
          <w:tab w:val="num" w:pos="2498"/>
        </w:tabs>
        <w:ind w:left="2498" w:hanging="360"/>
      </w:pPr>
      <w:rPr>
        <w:rFonts w:ascii="Symbol" w:hAnsi="Symbol" w:hint="default"/>
        <w:sz w:val="20"/>
      </w:rPr>
    </w:lvl>
    <w:lvl w:ilvl="2" w:tentative="1">
      <w:start w:val="1"/>
      <w:numFmt w:val="bullet"/>
      <w:lvlText w:val=""/>
      <w:lvlJc w:val="left"/>
      <w:pPr>
        <w:tabs>
          <w:tab w:val="num" w:pos="3218"/>
        </w:tabs>
        <w:ind w:left="3218" w:hanging="360"/>
      </w:pPr>
      <w:rPr>
        <w:rFonts w:ascii="Symbol" w:hAnsi="Symbol" w:hint="default"/>
        <w:sz w:val="20"/>
      </w:rPr>
    </w:lvl>
    <w:lvl w:ilvl="3" w:tentative="1">
      <w:start w:val="1"/>
      <w:numFmt w:val="bullet"/>
      <w:lvlText w:val=""/>
      <w:lvlJc w:val="left"/>
      <w:pPr>
        <w:tabs>
          <w:tab w:val="num" w:pos="3938"/>
        </w:tabs>
        <w:ind w:left="3938" w:hanging="360"/>
      </w:pPr>
      <w:rPr>
        <w:rFonts w:ascii="Symbol" w:hAnsi="Symbol" w:hint="default"/>
        <w:sz w:val="20"/>
      </w:rPr>
    </w:lvl>
    <w:lvl w:ilvl="4" w:tentative="1">
      <w:start w:val="1"/>
      <w:numFmt w:val="bullet"/>
      <w:lvlText w:val=""/>
      <w:lvlJc w:val="left"/>
      <w:pPr>
        <w:tabs>
          <w:tab w:val="num" w:pos="4658"/>
        </w:tabs>
        <w:ind w:left="4658" w:hanging="360"/>
      </w:pPr>
      <w:rPr>
        <w:rFonts w:ascii="Symbol" w:hAnsi="Symbol" w:hint="default"/>
        <w:sz w:val="20"/>
      </w:rPr>
    </w:lvl>
    <w:lvl w:ilvl="5" w:tentative="1">
      <w:start w:val="1"/>
      <w:numFmt w:val="bullet"/>
      <w:lvlText w:val=""/>
      <w:lvlJc w:val="left"/>
      <w:pPr>
        <w:tabs>
          <w:tab w:val="num" w:pos="5378"/>
        </w:tabs>
        <w:ind w:left="5378" w:hanging="360"/>
      </w:pPr>
      <w:rPr>
        <w:rFonts w:ascii="Symbol" w:hAnsi="Symbol" w:hint="default"/>
        <w:sz w:val="20"/>
      </w:rPr>
    </w:lvl>
    <w:lvl w:ilvl="6" w:tentative="1">
      <w:start w:val="1"/>
      <w:numFmt w:val="bullet"/>
      <w:lvlText w:val=""/>
      <w:lvlJc w:val="left"/>
      <w:pPr>
        <w:tabs>
          <w:tab w:val="num" w:pos="6098"/>
        </w:tabs>
        <w:ind w:left="6098" w:hanging="360"/>
      </w:pPr>
      <w:rPr>
        <w:rFonts w:ascii="Symbol" w:hAnsi="Symbol" w:hint="default"/>
        <w:sz w:val="20"/>
      </w:rPr>
    </w:lvl>
    <w:lvl w:ilvl="7" w:tentative="1">
      <w:start w:val="1"/>
      <w:numFmt w:val="bullet"/>
      <w:lvlText w:val=""/>
      <w:lvlJc w:val="left"/>
      <w:pPr>
        <w:tabs>
          <w:tab w:val="num" w:pos="6818"/>
        </w:tabs>
        <w:ind w:left="6818" w:hanging="360"/>
      </w:pPr>
      <w:rPr>
        <w:rFonts w:ascii="Symbol" w:hAnsi="Symbol" w:hint="default"/>
        <w:sz w:val="20"/>
      </w:rPr>
    </w:lvl>
    <w:lvl w:ilvl="8" w:tentative="1">
      <w:start w:val="1"/>
      <w:numFmt w:val="bullet"/>
      <w:lvlText w:val=""/>
      <w:lvlJc w:val="left"/>
      <w:pPr>
        <w:tabs>
          <w:tab w:val="num" w:pos="7538"/>
        </w:tabs>
        <w:ind w:left="7538" w:hanging="360"/>
      </w:pPr>
      <w:rPr>
        <w:rFonts w:ascii="Symbol" w:hAnsi="Symbol" w:hint="default"/>
        <w:sz w:val="20"/>
      </w:rPr>
    </w:lvl>
  </w:abstractNum>
  <w:abstractNum w:abstractNumId="1" w15:restartNumberingAfterBreak="0">
    <w:nsid w:val="05DB59E2"/>
    <w:multiLevelType w:val="hybridMultilevel"/>
    <w:tmpl w:val="D5DCF3D2"/>
    <w:lvl w:ilvl="0" w:tplc="4F40C52C">
      <w:start w:val="1"/>
      <w:numFmt w:val="bullet"/>
      <w:lvlText w:val=""/>
      <w:lvlJc w:val="left"/>
      <w:pPr>
        <w:ind w:left="720" w:hanging="360"/>
      </w:pPr>
      <w:rPr>
        <w:rFonts w:ascii="Webdings" w:hAnsi="Webdings" w:hint="default"/>
        <w:color w:val="33CCC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E55F6F"/>
    <w:multiLevelType w:val="multilevel"/>
    <w:tmpl w:val="A18C0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691571"/>
    <w:multiLevelType w:val="multilevel"/>
    <w:tmpl w:val="AAA40B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756B8B"/>
    <w:multiLevelType w:val="hybridMultilevel"/>
    <w:tmpl w:val="EC74B5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ACF63CE"/>
    <w:multiLevelType w:val="multilevel"/>
    <w:tmpl w:val="349A8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D48255B"/>
    <w:multiLevelType w:val="multilevel"/>
    <w:tmpl w:val="AF549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FEB5C33"/>
    <w:multiLevelType w:val="multilevel"/>
    <w:tmpl w:val="94365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C400D6"/>
    <w:multiLevelType w:val="hybridMultilevel"/>
    <w:tmpl w:val="93F0C3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B456F2C"/>
    <w:multiLevelType w:val="multilevel"/>
    <w:tmpl w:val="58B44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1B43FB7"/>
    <w:multiLevelType w:val="hybridMultilevel"/>
    <w:tmpl w:val="C7DAAB9E"/>
    <w:lvl w:ilvl="0" w:tplc="08090001">
      <w:start w:val="1"/>
      <w:numFmt w:val="bullet"/>
      <w:lvlText w:val=""/>
      <w:lvlJc w:val="left"/>
      <w:pPr>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6D7B2C"/>
    <w:multiLevelType w:val="hybridMultilevel"/>
    <w:tmpl w:val="3364D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344B1E"/>
    <w:multiLevelType w:val="multilevel"/>
    <w:tmpl w:val="1C6E0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E012FB"/>
    <w:multiLevelType w:val="multilevel"/>
    <w:tmpl w:val="C590B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5916AFC"/>
    <w:multiLevelType w:val="hybridMultilevel"/>
    <w:tmpl w:val="1BF84C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5C22E2C"/>
    <w:multiLevelType w:val="multilevel"/>
    <w:tmpl w:val="37A4D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7A22B6C"/>
    <w:multiLevelType w:val="hybridMultilevel"/>
    <w:tmpl w:val="285A8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AA222A"/>
    <w:multiLevelType w:val="hybridMultilevel"/>
    <w:tmpl w:val="D37CD1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D5D07BB"/>
    <w:multiLevelType w:val="multilevel"/>
    <w:tmpl w:val="A18C0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2B202D9"/>
    <w:multiLevelType w:val="hybridMultilevel"/>
    <w:tmpl w:val="E28C9EF6"/>
    <w:lvl w:ilvl="0" w:tplc="2032A304">
      <w:start w:val="1"/>
      <w:numFmt w:val="bullet"/>
      <w:lvlText w:val=""/>
      <w:lvlJc w:val="left"/>
      <w:pPr>
        <w:ind w:left="720" w:hanging="360"/>
      </w:pPr>
      <w:rPr>
        <w:rFonts w:ascii="Webdings" w:hAnsi="Webdings" w:hint="default"/>
        <w:color w:val="33CCCC"/>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51D51C7"/>
    <w:multiLevelType w:val="hybridMultilevel"/>
    <w:tmpl w:val="1F6829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65758FF"/>
    <w:multiLevelType w:val="hybridMultilevel"/>
    <w:tmpl w:val="EBB87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9256CE5"/>
    <w:multiLevelType w:val="multilevel"/>
    <w:tmpl w:val="A18C0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9913DC5"/>
    <w:multiLevelType w:val="multilevel"/>
    <w:tmpl w:val="A18C0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99D7D55"/>
    <w:multiLevelType w:val="hybridMultilevel"/>
    <w:tmpl w:val="D0701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B6A21FE"/>
    <w:multiLevelType w:val="hybridMultilevel"/>
    <w:tmpl w:val="94C497DE"/>
    <w:lvl w:ilvl="0" w:tplc="4F40C52C">
      <w:start w:val="1"/>
      <w:numFmt w:val="bullet"/>
      <w:lvlText w:val=""/>
      <w:lvlJc w:val="left"/>
      <w:pPr>
        <w:ind w:left="720" w:hanging="360"/>
      </w:pPr>
      <w:rPr>
        <w:rFonts w:ascii="Webdings" w:hAnsi="Webdings" w:hint="default"/>
        <w:color w:val="33CCCC"/>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F833D1E"/>
    <w:multiLevelType w:val="multilevel"/>
    <w:tmpl w:val="B4522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0F667FB"/>
    <w:multiLevelType w:val="hybridMultilevel"/>
    <w:tmpl w:val="BCD23AE4"/>
    <w:lvl w:ilvl="0" w:tplc="4F40C52C">
      <w:start w:val="1"/>
      <w:numFmt w:val="bullet"/>
      <w:lvlText w:val=""/>
      <w:lvlJc w:val="left"/>
      <w:pPr>
        <w:ind w:left="720" w:hanging="360"/>
      </w:pPr>
      <w:rPr>
        <w:rFonts w:ascii="Webdings" w:hAnsi="Webdings" w:hint="default"/>
        <w:color w:val="33CCC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9307B4D"/>
    <w:multiLevelType w:val="multilevel"/>
    <w:tmpl w:val="37A4D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FE6700B"/>
    <w:multiLevelType w:val="multilevel"/>
    <w:tmpl w:val="37A4D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44751EB"/>
    <w:multiLevelType w:val="multilevel"/>
    <w:tmpl w:val="D70A4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44B509D"/>
    <w:multiLevelType w:val="hybridMultilevel"/>
    <w:tmpl w:val="9EB652CC"/>
    <w:lvl w:ilvl="0" w:tplc="4F40C52C">
      <w:start w:val="1"/>
      <w:numFmt w:val="bullet"/>
      <w:lvlText w:val=""/>
      <w:lvlJc w:val="left"/>
      <w:pPr>
        <w:ind w:left="720" w:hanging="360"/>
      </w:pPr>
      <w:rPr>
        <w:rFonts w:ascii="Webdings" w:hAnsi="Webdings" w:hint="default"/>
        <w:color w:val="33CCC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70858F7"/>
    <w:multiLevelType w:val="multilevel"/>
    <w:tmpl w:val="88A0F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B7110ED"/>
    <w:multiLevelType w:val="multilevel"/>
    <w:tmpl w:val="A18C0C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F636F9C"/>
    <w:multiLevelType w:val="hybridMultilevel"/>
    <w:tmpl w:val="026C6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F637BE9"/>
    <w:multiLevelType w:val="hybridMultilevel"/>
    <w:tmpl w:val="E78CA2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39441E5"/>
    <w:multiLevelType w:val="multilevel"/>
    <w:tmpl w:val="61881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A0E488A"/>
    <w:multiLevelType w:val="multilevel"/>
    <w:tmpl w:val="1EB2ED7A"/>
    <w:lvl w:ilvl="0">
      <w:start w:val="1"/>
      <w:numFmt w:val="decimal"/>
      <w:lvlText w:val="%1."/>
      <w:lvlJc w:val="left"/>
      <w:pPr>
        <w:tabs>
          <w:tab w:val="num" w:pos="720"/>
        </w:tabs>
        <w:ind w:left="720" w:hanging="360"/>
      </w:pPr>
      <w:rPr>
        <w:rFonts w:ascii="Aptos" w:eastAsia="Times New Roman" w:hAnsi="Aptos" w:cs="Open Sans"/>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B5C5DD0"/>
    <w:multiLevelType w:val="hybridMultilevel"/>
    <w:tmpl w:val="D37CD15A"/>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C7C6BB1"/>
    <w:multiLevelType w:val="multilevel"/>
    <w:tmpl w:val="A18C0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01152135">
    <w:abstractNumId w:val="31"/>
  </w:num>
  <w:num w:numId="2" w16cid:durableId="1710183600">
    <w:abstractNumId w:val="1"/>
  </w:num>
  <w:num w:numId="3" w16cid:durableId="849560653">
    <w:abstractNumId w:val="14"/>
  </w:num>
  <w:num w:numId="4" w16cid:durableId="1587958299">
    <w:abstractNumId w:val="25"/>
  </w:num>
  <w:num w:numId="5" w16cid:durableId="1226064269">
    <w:abstractNumId w:val="19"/>
  </w:num>
  <w:num w:numId="6" w16cid:durableId="726414051">
    <w:abstractNumId w:val="27"/>
  </w:num>
  <w:num w:numId="7" w16cid:durableId="1950701546">
    <w:abstractNumId w:val="10"/>
  </w:num>
  <w:num w:numId="8" w16cid:durableId="909999604">
    <w:abstractNumId w:val="26"/>
  </w:num>
  <w:num w:numId="9" w16cid:durableId="500315567">
    <w:abstractNumId w:val="29"/>
  </w:num>
  <w:num w:numId="10" w16cid:durableId="1761944750">
    <w:abstractNumId w:val="22"/>
  </w:num>
  <w:num w:numId="11" w16cid:durableId="823937431">
    <w:abstractNumId w:val="9"/>
  </w:num>
  <w:num w:numId="12" w16cid:durableId="1455521558">
    <w:abstractNumId w:val="30"/>
  </w:num>
  <w:num w:numId="13" w16cid:durableId="847014961">
    <w:abstractNumId w:val="5"/>
  </w:num>
  <w:num w:numId="14" w16cid:durableId="1144465032">
    <w:abstractNumId w:val="6"/>
  </w:num>
  <w:num w:numId="15" w16cid:durableId="1969582349">
    <w:abstractNumId w:val="13"/>
  </w:num>
  <w:num w:numId="16" w16cid:durableId="391777424">
    <w:abstractNumId w:val="2"/>
  </w:num>
  <w:num w:numId="17" w16cid:durableId="1705666725">
    <w:abstractNumId w:val="33"/>
  </w:num>
  <w:num w:numId="18" w16cid:durableId="314184529">
    <w:abstractNumId w:val="39"/>
  </w:num>
  <w:num w:numId="19" w16cid:durableId="2101565244">
    <w:abstractNumId w:val="18"/>
  </w:num>
  <w:num w:numId="20" w16cid:durableId="1268658040">
    <w:abstractNumId w:val="23"/>
  </w:num>
  <w:num w:numId="21" w16cid:durableId="1042098644">
    <w:abstractNumId w:val="8"/>
  </w:num>
  <w:num w:numId="22" w16cid:durableId="1872302146">
    <w:abstractNumId w:val="16"/>
  </w:num>
  <w:num w:numId="23" w16cid:durableId="1102842377">
    <w:abstractNumId w:val="24"/>
  </w:num>
  <w:num w:numId="24" w16cid:durableId="1754862020">
    <w:abstractNumId w:val="28"/>
  </w:num>
  <w:num w:numId="25" w16cid:durableId="1956980435">
    <w:abstractNumId w:val="15"/>
  </w:num>
  <w:num w:numId="26" w16cid:durableId="1180466652">
    <w:abstractNumId w:val="17"/>
  </w:num>
  <w:num w:numId="27" w16cid:durableId="1584485651">
    <w:abstractNumId w:val="20"/>
  </w:num>
  <w:num w:numId="28" w16cid:durableId="1067264790">
    <w:abstractNumId w:val="21"/>
  </w:num>
  <w:num w:numId="29" w16cid:durableId="1651985781">
    <w:abstractNumId w:val="0"/>
  </w:num>
  <w:num w:numId="30" w16cid:durableId="1674720885">
    <w:abstractNumId w:val="36"/>
  </w:num>
  <w:num w:numId="31" w16cid:durableId="1434014385">
    <w:abstractNumId w:val="3"/>
  </w:num>
  <w:num w:numId="32" w16cid:durableId="1206287705">
    <w:abstractNumId w:val="7"/>
  </w:num>
  <w:num w:numId="33" w16cid:durableId="864636259">
    <w:abstractNumId w:val="37"/>
  </w:num>
  <w:num w:numId="34" w16cid:durableId="1107309225">
    <w:abstractNumId w:val="12"/>
  </w:num>
  <w:num w:numId="35" w16cid:durableId="1471553517">
    <w:abstractNumId w:val="32"/>
  </w:num>
  <w:num w:numId="36" w16cid:durableId="1208638440">
    <w:abstractNumId w:val="38"/>
  </w:num>
  <w:num w:numId="37" w16cid:durableId="590043108">
    <w:abstractNumId w:val="4"/>
  </w:num>
  <w:num w:numId="38" w16cid:durableId="938291078">
    <w:abstractNumId w:val="35"/>
  </w:num>
  <w:num w:numId="39" w16cid:durableId="438306439">
    <w:abstractNumId w:val="11"/>
  </w:num>
  <w:num w:numId="40" w16cid:durableId="43413641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orceOverwriteVersion" w:val="False"/>
  </w:docVars>
  <w:rsids>
    <w:rsidRoot w:val="00A53676"/>
    <w:rsid w:val="0002010F"/>
    <w:rsid w:val="0002544A"/>
    <w:rsid w:val="00027946"/>
    <w:rsid w:val="00050CB7"/>
    <w:rsid w:val="0005318B"/>
    <w:rsid w:val="0005424E"/>
    <w:rsid w:val="00057283"/>
    <w:rsid w:val="00070436"/>
    <w:rsid w:val="00072AF3"/>
    <w:rsid w:val="000743F3"/>
    <w:rsid w:val="00091336"/>
    <w:rsid w:val="000A38CD"/>
    <w:rsid w:val="000B13B7"/>
    <w:rsid w:val="000B2BC2"/>
    <w:rsid w:val="000C4D73"/>
    <w:rsid w:val="000C7ED1"/>
    <w:rsid w:val="000D51A2"/>
    <w:rsid w:val="000E0CF4"/>
    <w:rsid w:val="000E47D0"/>
    <w:rsid w:val="000F2992"/>
    <w:rsid w:val="000F474C"/>
    <w:rsid w:val="000F57C1"/>
    <w:rsid w:val="00100749"/>
    <w:rsid w:val="00105FC4"/>
    <w:rsid w:val="001121D5"/>
    <w:rsid w:val="00120ECB"/>
    <w:rsid w:val="001322BD"/>
    <w:rsid w:val="001404AA"/>
    <w:rsid w:val="0016189E"/>
    <w:rsid w:val="0016627E"/>
    <w:rsid w:val="00167814"/>
    <w:rsid w:val="00172EF8"/>
    <w:rsid w:val="001808EA"/>
    <w:rsid w:val="00194E64"/>
    <w:rsid w:val="001A4EDC"/>
    <w:rsid w:val="001A5451"/>
    <w:rsid w:val="001A727D"/>
    <w:rsid w:val="001C2C6F"/>
    <w:rsid w:val="001E3977"/>
    <w:rsid w:val="001F3BEE"/>
    <w:rsid w:val="002069C7"/>
    <w:rsid w:val="002215D2"/>
    <w:rsid w:val="0022691E"/>
    <w:rsid w:val="0024177D"/>
    <w:rsid w:val="002447EC"/>
    <w:rsid w:val="00245C69"/>
    <w:rsid w:val="00246561"/>
    <w:rsid w:val="002478C1"/>
    <w:rsid w:val="00253E04"/>
    <w:rsid w:val="00272897"/>
    <w:rsid w:val="002A18D5"/>
    <w:rsid w:val="002A4337"/>
    <w:rsid w:val="002A5BBC"/>
    <w:rsid w:val="002B494D"/>
    <w:rsid w:val="002B4D33"/>
    <w:rsid w:val="002B6192"/>
    <w:rsid w:val="002B74CB"/>
    <w:rsid w:val="002D4952"/>
    <w:rsid w:val="002E595B"/>
    <w:rsid w:val="0030188E"/>
    <w:rsid w:val="0031183C"/>
    <w:rsid w:val="003138AE"/>
    <w:rsid w:val="003169FF"/>
    <w:rsid w:val="00321475"/>
    <w:rsid w:val="003233EB"/>
    <w:rsid w:val="003237CC"/>
    <w:rsid w:val="00330289"/>
    <w:rsid w:val="00340FA2"/>
    <w:rsid w:val="003601E1"/>
    <w:rsid w:val="00366E3C"/>
    <w:rsid w:val="0038005B"/>
    <w:rsid w:val="0038217D"/>
    <w:rsid w:val="00382E5C"/>
    <w:rsid w:val="00385C4C"/>
    <w:rsid w:val="003A14B8"/>
    <w:rsid w:val="003B07D5"/>
    <w:rsid w:val="003B4645"/>
    <w:rsid w:val="003D65C3"/>
    <w:rsid w:val="003E3622"/>
    <w:rsid w:val="003E667B"/>
    <w:rsid w:val="003F287F"/>
    <w:rsid w:val="00414017"/>
    <w:rsid w:val="00430754"/>
    <w:rsid w:val="00440132"/>
    <w:rsid w:val="004417C3"/>
    <w:rsid w:val="00452D02"/>
    <w:rsid w:val="00456E57"/>
    <w:rsid w:val="0047104C"/>
    <w:rsid w:val="00487571"/>
    <w:rsid w:val="00497754"/>
    <w:rsid w:val="004A09AE"/>
    <w:rsid w:val="004B4C82"/>
    <w:rsid w:val="004C09AD"/>
    <w:rsid w:val="004C493A"/>
    <w:rsid w:val="004D0B6D"/>
    <w:rsid w:val="0052619D"/>
    <w:rsid w:val="005338C1"/>
    <w:rsid w:val="00540B7F"/>
    <w:rsid w:val="00544130"/>
    <w:rsid w:val="00550AD6"/>
    <w:rsid w:val="00553677"/>
    <w:rsid w:val="00555FF4"/>
    <w:rsid w:val="005703F9"/>
    <w:rsid w:val="00571446"/>
    <w:rsid w:val="005768A3"/>
    <w:rsid w:val="00581911"/>
    <w:rsid w:val="0059419B"/>
    <w:rsid w:val="00595B77"/>
    <w:rsid w:val="005967F6"/>
    <w:rsid w:val="005A37CD"/>
    <w:rsid w:val="005A39D3"/>
    <w:rsid w:val="005B0408"/>
    <w:rsid w:val="005C7F05"/>
    <w:rsid w:val="00600BCE"/>
    <w:rsid w:val="006357D4"/>
    <w:rsid w:val="00637706"/>
    <w:rsid w:val="00641399"/>
    <w:rsid w:val="00642860"/>
    <w:rsid w:val="006507E8"/>
    <w:rsid w:val="00654405"/>
    <w:rsid w:val="00656852"/>
    <w:rsid w:val="00664B09"/>
    <w:rsid w:val="006753CE"/>
    <w:rsid w:val="006865BA"/>
    <w:rsid w:val="006A4C66"/>
    <w:rsid w:val="006B28E7"/>
    <w:rsid w:val="006B41A4"/>
    <w:rsid w:val="006B76F8"/>
    <w:rsid w:val="006C23B1"/>
    <w:rsid w:val="006C5547"/>
    <w:rsid w:val="006C5E12"/>
    <w:rsid w:val="006E70D3"/>
    <w:rsid w:val="00702348"/>
    <w:rsid w:val="00712C84"/>
    <w:rsid w:val="00713E05"/>
    <w:rsid w:val="00716CA4"/>
    <w:rsid w:val="00735A7B"/>
    <w:rsid w:val="0073633D"/>
    <w:rsid w:val="00740312"/>
    <w:rsid w:val="007503C5"/>
    <w:rsid w:val="00753757"/>
    <w:rsid w:val="00754C99"/>
    <w:rsid w:val="00760C68"/>
    <w:rsid w:val="00762063"/>
    <w:rsid w:val="007745C3"/>
    <w:rsid w:val="00786765"/>
    <w:rsid w:val="00786E4A"/>
    <w:rsid w:val="007A31A4"/>
    <w:rsid w:val="007A3760"/>
    <w:rsid w:val="007B4D25"/>
    <w:rsid w:val="007B72B3"/>
    <w:rsid w:val="007C5E8E"/>
    <w:rsid w:val="007C6F16"/>
    <w:rsid w:val="007C6F36"/>
    <w:rsid w:val="007D25B9"/>
    <w:rsid w:val="007D412A"/>
    <w:rsid w:val="007E6766"/>
    <w:rsid w:val="00802B51"/>
    <w:rsid w:val="00803400"/>
    <w:rsid w:val="0082507F"/>
    <w:rsid w:val="0084009A"/>
    <w:rsid w:val="00840275"/>
    <w:rsid w:val="00845823"/>
    <w:rsid w:val="00845E7C"/>
    <w:rsid w:val="008533AA"/>
    <w:rsid w:val="00855F62"/>
    <w:rsid w:val="00881DE8"/>
    <w:rsid w:val="00890417"/>
    <w:rsid w:val="0089202C"/>
    <w:rsid w:val="008959BE"/>
    <w:rsid w:val="00897D76"/>
    <w:rsid w:val="008A0500"/>
    <w:rsid w:val="008B1B36"/>
    <w:rsid w:val="008B3AEC"/>
    <w:rsid w:val="008C0C33"/>
    <w:rsid w:val="008D3752"/>
    <w:rsid w:val="008E60EF"/>
    <w:rsid w:val="008F4976"/>
    <w:rsid w:val="0090146C"/>
    <w:rsid w:val="0092208C"/>
    <w:rsid w:val="00930088"/>
    <w:rsid w:val="009418D0"/>
    <w:rsid w:val="00943C9D"/>
    <w:rsid w:val="009542CA"/>
    <w:rsid w:val="00956D78"/>
    <w:rsid w:val="00967043"/>
    <w:rsid w:val="00967F27"/>
    <w:rsid w:val="00974198"/>
    <w:rsid w:val="009765A5"/>
    <w:rsid w:val="0098039A"/>
    <w:rsid w:val="009814C6"/>
    <w:rsid w:val="00986F4B"/>
    <w:rsid w:val="00990C07"/>
    <w:rsid w:val="00993C0E"/>
    <w:rsid w:val="009A39DA"/>
    <w:rsid w:val="009B2E5E"/>
    <w:rsid w:val="009C2D42"/>
    <w:rsid w:val="009C4B7D"/>
    <w:rsid w:val="009C5E49"/>
    <w:rsid w:val="009C684F"/>
    <w:rsid w:val="009D0CBA"/>
    <w:rsid w:val="009D584A"/>
    <w:rsid w:val="009E53B0"/>
    <w:rsid w:val="009F518C"/>
    <w:rsid w:val="00A05C20"/>
    <w:rsid w:val="00A1487F"/>
    <w:rsid w:val="00A153AC"/>
    <w:rsid w:val="00A33BA3"/>
    <w:rsid w:val="00A34685"/>
    <w:rsid w:val="00A43456"/>
    <w:rsid w:val="00A437C2"/>
    <w:rsid w:val="00A528D8"/>
    <w:rsid w:val="00A53676"/>
    <w:rsid w:val="00A542A9"/>
    <w:rsid w:val="00A552AE"/>
    <w:rsid w:val="00A570F4"/>
    <w:rsid w:val="00A65FD7"/>
    <w:rsid w:val="00A71C9A"/>
    <w:rsid w:val="00A7577C"/>
    <w:rsid w:val="00A8045B"/>
    <w:rsid w:val="00A86DA5"/>
    <w:rsid w:val="00A872A2"/>
    <w:rsid w:val="00AA01F0"/>
    <w:rsid w:val="00AB2D30"/>
    <w:rsid w:val="00AC5762"/>
    <w:rsid w:val="00AD004A"/>
    <w:rsid w:val="00AD0462"/>
    <w:rsid w:val="00AD0F75"/>
    <w:rsid w:val="00AD54F4"/>
    <w:rsid w:val="00AD65A6"/>
    <w:rsid w:val="00AE27C8"/>
    <w:rsid w:val="00AF611D"/>
    <w:rsid w:val="00B02F8C"/>
    <w:rsid w:val="00B0667C"/>
    <w:rsid w:val="00B06E5D"/>
    <w:rsid w:val="00B14513"/>
    <w:rsid w:val="00B16F18"/>
    <w:rsid w:val="00B2573E"/>
    <w:rsid w:val="00B25C51"/>
    <w:rsid w:val="00B33680"/>
    <w:rsid w:val="00B42C8D"/>
    <w:rsid w:val="00B448A6"/>
    <w:rsid w:val="00B50E3F"/>
    <w:rsid w:val="00B726EA"/>
    <w:rsid w:val="00B74B67"/>
    <w:rsid w:val="00B83C68"/>
    <w:rsid w:val="00B846E7"/>
    <w:rsid w:val="00B857F5"/>
    <w:rsid w:val="00B91D69"/>
    <w:rsid w:val="00B975A6"/>
    <w:rsid w:val="00BA2E04"/>
    <w:rsid w:val="00BA2FE8"/>
    <w:rsid w:val="00BA639D"/>
    <w:rsid w:val="00BB27DE"/>
    <w:rsid w:val="00BB3D52"/>
    <w:rsid w:val="00BB4339"/>
    <w:rsid w:val="00BC2F41"/>
    <w:rsid w:val="00BC2F51"/>
    <w:rsid w:val="00BD3E64"/>
    <w:rsid w:val="00C1581E"/>
    <w:rsid w:val="00C159D7"/>
    <w:rsid w:val="00C178FF"/>
    <w:rsid w:val="00C309CB"/>
    <w:rsid w:val="00C35E8C"/>
    <w:rsid w:val="00C403CE"/>
    <w:rsid w:val="00C533EF"/>
    <w:rsid w:val="00C565A1"/>
    <w:rsid w:val="00C82332"/>
    <w:rsid w:val="00C87D30"/>
    <w:rsid w:val="00C92A38"/>
    <w:rsid w:val="00CA73D8"/>
    <w:rsid w:val="00CB706C"/>
    <w:rsid w:val="00CF0609"/>
    <w:rsid w:val="00CF3036"/>
    <w:rsid w:val="00D071A2"/>
    <w:rsid w:val="00D1471F"/>
    <w:rsid w:val="00D20178"/>
    <w:rsid w:val="00D24FB7"/>
    <w:rsid w:val="00D30623"/>
    <w:rsid w:val="00D40021"/>
    <w:rsid w:val="00D464B8"/>
    <w:rsid w:val="00D53AB4"/>
    <w:rsid w:val="00D5725D"/>
    <w:rsid w:val="00D60893"/>
    <w:rsid w:val="00D7016A"/>
    <w:rsid w:val="00D7089B"/>
    <w:rsid w:val="00D76120"/>
    <w:rsid w:val="00D812AC"/>
    <w:rsid w:val="00D97327"/>
    <w:rsid w:val="00DB0A8E"/>
    <w:rsid w:val="00DC65DA"/>
    <w:rsid w:val="00DD3D1B"/>
    <w:rsid w:val="00DF28EE"/>
    <w:rsid w:val="00DF5A51"/>
    <w:rsid w:val="00E006FF"/>
    <w:rsid w:val="00E12CC7"/>
    <w:rsid w:val="00E15F54"/>
    <w:rsid w:val="00E1664B"/>
    <w:rsid w:val="00E20780"/>
    <w:rsid w:val="00E33DD1"/>
    <w:rsid w:val="00E35037"/>
    <w:rsid w:val="00E41FC8"/>
    <w:rsid w:val="00E47BDF"/>
    <w:rsid w:val="00E50C11"/>
    <w:rsid w:val="00E5385A"/>
    <w:rsid w:val="00E54A50"/>
    <w:rsid w:val="00E55BB2"/>
    <w:rsid w:val="00E56B99"/>
    <w:rsid w:val="00E57D0B"/>
    <w:rsid w:val="00E604B0"/>
    <w:rsid w:val="00E6112B"/>
    <w:rsid w:val="00E642C1"/>
    <w:rsid w:val="00E657A6"/>
    <w:rsid w:val="00E716AF"/>
    <w:rsid w:val="00E835A4"/>
    <w:rsid w:val="00E94DC8"/>
    <w:rsid w:val="00EA0B26"/>
    <w:rsid w:val="00EA558F"/>
    <w:rsid w:val="00EB1824"/>
    <w:rsid w:val="00EC16B6"/>
    <w:rsid w:val="00EC38A6"/>
    <w:rsid w:val="00EE0918"/>
    <w:rsid w:val="00EF39A6"/>
    <w:rsid w:val="00EF451A"/>
    <w:rsid w:val="00EF48A6"/>
    <w:rsid w:val="00F06E93"/>
    <w:rsid w:val="00F0717F"/>
    <w:rsid w:val="00F13366"/>
    <w:rsid w:val="00F145F4"/>
    <w:rsid w:val="00F24C77"/>
    <w:rsid w:val="00F330DA"/>
    <w:rsid w:val="00F64AB3"/>
    <w:rsid w:val="00F655B0"/>
    <w:rsid w:val="00F6709A"/>
    <w:rsid w:val="00F67D1D"/>
    <w:rsid w:val="00F74A46"/>
    <w:rsid w:val="00F7631D"/>
    <w:rsid w:val="00F809CD"/>
    <w:rsid w:val="00F85C5A"/>
    <w:rsid w:val="00F93755"/>
    <w:rsid w:val="00FA0619"/>
    <w:rsid w:val="00FA1389"/>
    <w:rsid w:val="00FB0894"/>
    <w:rsid w:val="00FB2A7A"/>
    <w:rsid w:val="00FB2E88"/>
    <w:rsid w:val="00FC58B6"/>
    <w:rsid w:val="00FF02F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C7F230"/>
  <w15:chartTrackingRefBased/>
  <w15:docId w15:val="{945CAAE1-77CE-490C-93E3-381FD373D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uiPriority w:val="9"/>
    <w:qFormat/>
    <w:rsid w:val="00BC2F41"/>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36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3676"/>
  </w:style>
  <w:style w:type="paragraph" w:styleId="Footer">
    <w:name w:val="footer"/>
    <w:basedOn w:val="Normal"/>
    <w:link w:val="FooterChar"/>
    <w:uiPriority w:val="99"/>
    <w:unhideWhenUsed/>
    <w:rsid w:val="00A536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3676"/>
  </w:style>
  <w:style w:type="paragraph" w:styleId="BalloonText">
    <w:name w:val="Balloon Text"/>
    <w:basedOn w:val="Normal"/>
    <w:link w:val="BalloonTextChar"/>
    <w:uiPriority w:val="99"/>
    <w:semiHidden/>
    <w:unhideWhenUsed/>
    <w:rsid w:val="00A5367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53676"/>
    <w:rPr>
      <w:rFonts w:ascii="Tahoma" w:hAnsi="Tahoma" w:cs="Tahoma"/>
      <w:sz w:val="16"/>
      <w:szCs w:val="16"/>
    </w:rPr>
  </w:style>
  <w:style w:type="character" w:customStyle="1" w:styleId="Heading1Char">
    <w:name w:val="Heading 1 Char"/>
    <w:link w:val="Heading1"/>
    <w:uiPriority w:val="9"/>
    <w:rsid w:val="00BC2F41"/>
    <w:rPr>
      <w:rFonts w:ascii="Cambria" w:eastAsia="Times New Roman" w:hAnsi="Cambria" w:cs="Times New Roman"/>
      <w:b/>
      <w:bCs/>
      <w:color w:val="365F91"/>
      <w:sz w:val="28"/>
      <w:szCs w:val="28"/>
    </w:rPr>
  </w:style>
  <w:style w:type="table" w:styleId="TableGrid">
    <w:name w:val="Table Grid"/>
    <w:basedOn w:val="TableNormal"/>
    <w:uiPriority w:val="59"/>
    <w:rsid w:val="00555F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5FD7"/>
    <w:pPr>
      <w:ind w:left="720"/>
      <w:contextualSpacing/>
    </w:pPr>
  </w:style>
  <w:style w:type="character" w:styleId="PlaceholderText">
    <w:name w:val="Placeholder Text"/>
    <w:uiPriority w:val="99"/>
    <w:semiHidden/>
    <w:rsid w:val="000E0CF4"/>
    <w:rPr>
      <w:color w:val="808080"/>
    </w:rPr>
  </w:style>
  <w:style w:type="character" w:customStyle="1" w:styleId="normaltextrun">
    <w:name w:val="normaltextrun"/>
    <w:basedOn w:val="DefaultParagraphFont"/>
    <w:rsid w:val="00D30623"/>
  </w:style>
  <w:style w:type="character" w:customStyle="1" w:styleId="eop">
    <w:name w:val="eop"/>
    <w:basedOn w:val="DefaultParagraphFont"/>
    <w:rsid w:val="00D30623"/>
  </w:style>
  <w:style w:type="paragraph" w:customStyle="1" w:styleId="paragraph">
    <w:name w:val="paragraph"/>
    <w:basedOn w:val="Normal"/>
    <w:rsid w:val="00D30623"/>
    <w:pPr>
      <w:spacing w:before="100" w:beforeAutospacing="1" w:after="100" w:afterAutospacing="1" w:line="240" w:lineRule="auto"/>
    </w:pPr>
    <w:rPr>
      <w:rFonts w:ascii="Times New Roman" w:eastAsia="Times New Roman" w:hAnsi="Times New Roman"/>
      <w:sz w:val="24"/>
      <w:szCs w:val="24"/>
      <w:lang w:eastAsia="en-GB"/>
    </w:rPr>
  </w:style>
  <w:style w:type="paragraph" w:styleId="Revision">
    <w:name w:val="Revision"/>
    <w:hidden/>
    <w:uiPriority w:val="99"/>
    <w:semiHidden/>
    <w:rsid w:val="00E835A4"/>
    <w:rPr>
      <w:sz w:val="22"/>
      <w:szCs w:val="22"/>
      <w:lang w:eastAsia="en-US"/>
    </w:rPr>
  </w:style>
  <w:style w:type="paragraph" w:styleId="NoSpacing">
    <w:name w:val="No Spacing"/>
    <w:uiPriority w:val="1"/>
    <w:qFormat/>
    <w:rsid w:val="009C684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856501">
      <w:bodyDiv w:val="1"/>
      <w:marLeft w:val="0"/>
      <w:marRight w:val="0"/>
      <w:marTop w:val="0"/>
      <w:marBottom w:val="0"/>
      <w:divBdr>
        <w:top w:val="none" w:sz="0" w:space="0" w:color="auto"/>
        <w:left w:val="none" w:sz="0" w:space="0" w:color="auto"/>
        <w:bottom w:val="none" w:sz="0" w:space="0" w:color="auto"/>
        <w:right w:val="none" w:sz="0" w:space="0" w:color="auto"/>
      </w:divBdr>
      <w:divsChild>
        <w:div w:id="699551269">
          <w:marLeft w:val="0"/>
          <w:marRight w:val="0"/>
          <w:marTop w:val="0"/>
          <w:marBottom w:val="0"/>
          <w:divBdr>
            <w:top w:val="none" w:sz="0" w:space="0" w:color="auto"/>
            <w:left w:val="none" w:sz="0" w:space="0" w:color="auto"/>
            <w:bottom w:val="none" w:sz="0" w:space="0" w:color="auto"/>
            <w:right w:val="none" w:sz="0" w:space="0" w:color="auto"/>
          </w:divBdr>
        </w:div>
        <w:div w:id="2106611346">
          <w:marLeft w:val="0"/>
          <w:marRight w:val="0"/>
          <w:marTop w:val="0"/>
          <w:marBottom w:val="0"/>
          <w:divBdr>
            <w:top w:val="none" w:sz="0" w:space="0" w:color="auto"/>
            <w:left w:val="none" w:sz="0" w:space="0" w:color="auto"/>
            <w:bottom w:val="none" w:sz="0" w:space="0" w:color="auto"/>
            <w:right w:val="none" w:sz="0" w:space="0" w:color="auto"/>
          </w:divBdr>
        </w:div>
        <w:div w:id="462893051">
          <w:marLeft w:val="0"/>
          <w:marRight w:val="0"/>
          <w:marTop w:val="0"/>
          <w:marBottom w:val="0"/>
          <w:divBdr>
            <w:top w:val="none" w:sz="0" w:space="0" w:color="auto"/>
            <w:left w:val="none" w:sz="0" w:space="0" w:color="auto"/>
            <w:bottom w:val="none" w:sz="0" w:space="0" w:color="auto"/>
            <w:right w:val="none" w:sz="0" w:space="0" w:color="auto"/>
          </w:divBdr>
        </w:div>
        <w:div w:id="1311057270">
          <w:marLeft w:val="0"/>
          <w:marRight w:val="0"/>
          <w:marTop w:val="0"/>
          <w:marBottom w:val="0"/>
          <w:divBdr>
            <w:top w:val="none" w:sz="0" w:space="0" w:color="auto"/>
            <w:left w:val="none" w:sz="0" w:space="0" w:color="auto"/>
            <w:bottom w:val="none" w:sz="0" w:space="0" w:color="auto"/>
            <w:right w:val="none" w:sz="0" w:space="0" w:color="auto"/>
          </w:divBdr>
        </w:div>
        <w:div w:id="944076813">
          <w:marLeft w:val="0"/>
          <w:marRight w:val="0"/>
          <w:marTop w:val="0"/>
          <w:marBottom w:val="0"/>
          <w:divBdr>
            <w:top w:val="none" w:sz="0" w:space="0" w:color="auto"/>
            <w:left w:val="none" w:sz="0" w:space="0" w:color="auto"/>
            <w:bottom w:val="none" w:sz="0" w:space="0" w:color="auto"/>
            <w:right w:val="none" w:sz="0" w:space="0" w:color="auto"/>
          </w:divBdr>
        </w:div>
        <w:div w:id="735663694">
          <w:marLeft w:val="0"/>
          <w:marRight w:val="0"/>
          <w:marTop w:val="0"/>
          <w:marBottom w:val="0"/>
          <w:divBdr>
            <w:top w:val="none" w:sz="0" w:space="0" w:color="auto"/>
            <w:left w:val="none" w:sz="0" w:space="0" w:color="auto"/>
            <w:bottom w:val="none" w:sz="0" w:space="0" w:color="auto"/>
            <w:right w:val="none" w:sz="0" w:space="0" w:color="auto"/>
          </w:divBdr>
        </w:div>
        <w:div w:id="486554999">
          <w:marLeft w:val="0"/>
          <w:marRight w:val="0"/>
          <w:marTop w:val="0"/>
          <w:marBottom w:val="0"/>
          <w:divBdr>
            <w:top w:val="none" w:sz="0" w:space="0" w:color="auto"/>
            <w:left w:val="none" w:sz="0" w:space="0" w:color="auto"/>
            <w:bottom w:val="none" w:sz="0" w:space="0" w:color="auto"/>
            <w:right w:val="none" w:sz="0" w:space="0" w:color="auto"/>
          </w:divBdr>
        </w:div>
        <w:div w:id="341779832">
          <w:marLeft w:val="0"/>
          <w:marRight w:val="0"/>
          <w:marTop w:val="0"/>
          <w:marBottom w:val="0"/>
          <w:divBdr>
            <w:top w:val="none" w:sz="0" w:space="0" w:color="auto"/>
            <w:left w:val="none" w:sz="0" w:space="0" w:color="auto"/>
            <w:bottom w:val="none" w:sz="0" w:space="0" w:color="auto"/>
            <w:right w:val="none" w:sz="0" w:space="0" w:color="auto"/>
          </w:divBdr>
        </w:div>
        <w:div w:id="204372444">
          <w:marLeft w:val="0"/>
          <w:marRight w:val="0"/>
          <w:marTop w:val="0"/>
          <w:marBottom w:val="0"/>
          <w:divBdr>
            <w:top w:val="none" w:sz="0" w:space="0" w:color="auto"/>
            <w:left w:val="none" w:sz="0" w:space="0" w:color="auto"/>
            <w:bottom w:val="none" w:sz="0" w:space="0" w:color="auto"/>
            <w:right w:val="none" w:sz="0" w:space="0" w:color="auto"/>
          </w:divBdr>
        </w:div>
        <w:div w:id="1929341379">
          <w:marLeft w:val="0"/>
          <w:marRight w:val="0"/>
          <w:marTop w:val="0"/>
          <w:marBottom w:val="0"/>
          <w:divBdr>
            <w:top w:val="none" w:sz="0" w:space="0" w:color="auto"/>
            <w:left w:val="none" w:sz="0" w:space="0" w:color="auto"/>
            <w:bottom w:val="none" w:sz="0" w:space="0" w:color="auto"/>
            <w:right w:val="none" w:sz="0" w:space="0" w:color="auto"/>
          </w:divBdr>
        </w:div>
        <w:div w:id="359860636">
          <w:marLeft w:val="0"/>
          <w:marRight w:val="0"/>
          <w:marTop w:val="0"/>
          <w:marBottom w:val="0"/>
          <w:divBdr>
            <w:top w:val="none" w:sz="0" w:space="0" w:color="auto"/>
            <w:left w:val="none" w:sz="0" w:space="0" w:color="auto"/>
            <w:bottom w:val="none" w:sz="0" w:space="0" w:color="auto"/>
            <w:right w:val="none" w:sz="0" w:space="0" w:color="auto"/>
          </w:divBdr>
        </w:div>
        <w:div w:id="964308670">
          <w:marLeft w:val="0"/>
          <w:marRight w:val="0"/>
          <w:marTop w:val="0"/>
          <w:marBottom w:val="0"/>
          <w:divBdr>
            <w:top w:val="none" w:sz="0" w:space="0" w:color="auto"/>
            <w:left w:val="none" w:sz="0" w:space="0" w:color="auto"/>
            <w:bottom w:val="none" w:sz="0" w:space="0" w:color="auto"/>
            <w:right w:val="none" w:sz="0" w:space="0" w:color="auto"/>
          </w:divBdr>
        </w:div>
        <w:div w:id="1131827522">
          <w:marLeft w:val="0"/>
          <w:marRight w:val="0"/>
          <w:marTop w:val="0"/>
          <w:marBottom w:val="0"/>
          <w:divBdr>
            <w:top w:val="none" w:sz="0" w:space="0" w:color="auto"/>
            <w:left w:val="none" w:sz="0" w:space="0" w:color="auto"/>
            <w:bottom w:val="none" w:sz="0" w:space="0" w:color="auto"/>
            <w:right w:val="none" w:sz="0" w:space="0" w:color="auto"/>
          </w:divBdr>
        </w:div>
        <w:div w:id="1861894008">
          <w:marLeft w:val="0"/>
          <w:marRight w:val="0"/>
          <w:marTop w:val="0"/>
          <w:marBottom w:val="0"/>
          <w:divBdr>
            <w:top w:val="none" w:sz="0" w:space="0" w:color="auto"/>
            <w:left w:val="none" w:sz="0" w:space="0" w:color="auto"/>
            <w:bottom w:val="none" w:sz="0" w:space="0" w:color="auto"/>
            <w:right w:val="none" w:sz="0" w:space="0" w:color="auto"/>
          </w:divBdr>
        </w:div>
        <w:div w:id="95567249">
          <w:marLeft w:val="0"/>
          <w:marRight w:val="0"/>
          <w:marTop w:val="0"/>
          <w:marBottom w:val="0"/>
          <w:divBdr>
            <w:top w:val="none" w:sz="0" w:space="0" w:color="auto"/>
            <w:left w:val="none" w:sz="0" w:space="0" w:color="auto"/>
            <w:bottom w:val="none" w:sz="0" w:space="0" w:color="auto"/>
            <w:right w:val="none" w:sz="0" w:space="0" w:color="auto"/>
          </w:divBdr>
        </w:div>
        <w:div w:id="2054041999">
          <w:marLeft w:val="0"/>
          <w:marRight w:val="0"/>
          <w:marTop w:val="0"/>
          <w:marBottom w:val="0"/>
          <w:divBdr>
            <w:top w:val="none" w:sz="0" w:space="0" w:color="auto"/>
            <w:left w:val="none" w:sz="0" w:space="0" w:color="auto"/>
            <w:bottom w:val="none" w:sz="0" w:space="0" w:color="auto"/>
            <w:right w:val="none" w:sz="0" w:space="0" w:color="auto"/>
          </w:divBdr>
        </w:div>
        <w:div w:id="1567491371">
          <w:marLeft w:val="0"/>
          <w:marRight w:val="0"/>
          <w:marTop w:val="0"/>
          <w:marBottom w:val="0"/>
          <w:divBdr>
            <w:top w:val="none" w:sz="0" w:space="0" w:color="auto"/>
            <w:left w:val="none" w:sz="0" w:space="0" w:color="auto"/>
            <w:bottom w:val="none" w:sz="0" w:space="0" w:color="auto"/>
            <w:right w:val="none" w:sz="0" w:space="0" w:color="auto"/>
          </w:divBdr>
        </w:div>
        <w:div w:id="991104559">
          <w:marLeft w:val="0"/>
          <w:marRight w:val="0"/>
          <w:marTop w:val="0"/>
          <w:marBottom w:val="0"/>
          <w:divBdr>
            <w:top w:val="none" w:sz="0" w:space="0" w:color="auto"/>
            <w:left w:val="none" w:sz="0" w:space="0" w:color="auto"/>
            <w:bottom w:val="none" w:sz="0" w:space="0" w:color="auto"/>
            <w:right w:val="none" w:sz="0" w:space="0" w:color="auto"/>
          </w:divBdr>
        </w:div>
        <w:div w:id="724529565">
          <w:marLeft w:val="0"/>
          <w:marRight w:val="0"/>
          <w:marTop w:val="0"/>
          <w:marBottom w:val="0"/>
          <w:divBdr>
            <w:top w:val="none" w:sz="0" w:space="0" w:color="auto"/>
            <w:left w:val="none" w:sz="0" w:space="0" w:color="auto"/>
            <w:bottom w:val="none" w:sz="0" w:space="0" w:color="auto"/>
            <w:right w:val="none" w:sz="0" w:space="0" w:color="auto"/>
          </w:divBdr>
        </w:div>
        <w:div w:id="1274480417">
          <w:marLeft w:val="0"/>
          <w:marRight w:val="0"/>
          <w:marTop w:val="0"/>
          <w:marBottom w:val="0"/>
          <w:divBdr>
            <w:top w:val="none" w:sz="0" w:space="0" w:color="auto"/>
            <w:left w:val="none" w:sz="0" w:space="0" w:color="auto"/>
            <w:bottom w:val="none" w:sz="0" w:space="0" w:color="auto"/>
            <w:right w:val="none" w:sz="0" w:space="0" w:color="auto"/>
          </w:divBdr>
        </w:div>
        <w:div w:id="314182797">
          <w:marLeft w:val="0"/>
          <w:marRight w:val="0"/>
          <w:marTop w:val="0"/>
          <w:marBottom w:val="0"/>
          <w:divBdr>
            <w:top w:val="none" w:sz="0" w:space="0" w:color="auto"/>
            <w:left w:val="none" w:sz="0" w:space="0" w:color="auto"/>
            <w:bottom w:val="none" w:sz="0" w:space="0" w:color="auto"/>
            <w:right w:val="none" w:sz="0" w:space="0" w:color="auto"/>
          </w:divBdr>
        </w:div>
        <w:div w:id="1995524628">
          <w:marLeft w:val="0"/>
          <w:marRight w:val="0"/>
          <w:marTop w:val="0"/>
          <w:marBottom w:val="0"/>
          <w:divBdr>
            <w:top w:val="none" w:sz="0" w:space="0" w:color="auto"/>
            <w:left w:val="none" w:sz="0" w:space="0" w:color="auto"/>
            <w:bottom w:val="none" w:sz="0" w:space="0" w:color="auto"/>
            <w:right w:val="none" w:sz="0" w:space="0" w:color="auto"/>
          </w:divBdr>
        </w:div>
        <w:div w:id="1982613900">
          <w:marLeft w:val="0"/>
          <w:marRight w:val="0"/>
          <w:marTop w:val="0"/>
          <w:marBottom w:val="0"/>
          <w:divBdr>
            <w:top w:val="none" w:sz="0" w:space="0" w:color="auto"/>
            <w:left w:val="none" w:sz="0" w:space="0" w:color="auto"/>
            <w:bottom w:val="none" w:sz="0" w:space="0" w:color="auto"/>
            <w:right w:val="none" w:sz="0" w:space="0" w:color="auto"/>
          </w:divBdr>
        </w:div>
        <w:div w:id="651567174">
          <w:marLeft w:val="0"/>
          <w:marRight w:val="0"/>
          <w:marTop w:val="0"/>
          <w:marBottom w:val="0"/>
          <w:divBdr>
            <w:top w:val="none" w:sz="0" w:space="0" w:color="auto"/>
            <w:left w:val="none" w:sz="0" w:space="0" w:color="auto"/>
            <w:bottom w:val="none" w:sz="0" w:space="0" w:color="auto"/>
            <w:right w:val="none" w:sz="0" w:space="0" w:color="auto"/>
          </w:divBdr>
        </w:div>
        <w:div w:id="645356454">
          <w:marLeft w:val="0"/>
          <w:marRight w:val="0"/>
          <w:marTop w:val="0"/>
          <w:marBottom w:val="0"/>
          <w:divBdr>
            <w:top w:val="none" w:sz="0" w:space="0" w:color="auto"/>
            <w:left w:val="none" w:sz="0" w:space="0" w:color="auto"/>
            <w:bottom w:val="none" w:sz="0" w:space="0" w:color="auto"/>
            <w:right w:val="none" w:sz="0" w:space="0" w:color="auto"/>
          </w:divBdr>
        </w:div>
      </w:divsChild>
    </w:div>
    <w:div w:id="1457211708">
      <w:bodyDiv w:val="1"/>
      <w:marLeft w:val="0"/>
      <w:marRight w:val="0"/>
      <w:marTop w:val="0"/>
      <w:marBottom w:val="0"/>
      <w:divBdr>
        <w:top w:val="none" w:sz="0" w:space="0" w:color="auto"/>
        <w:left w:val="none" w:sz="0" w:space="0" w:color="auto"/>
        <w:bottom w:val="none" w:sz="0" w:space="0" w:color="auto"/>
        <w:right w:val="none" w:sz="0" w:space="0" w:color="auto"/>
      </w:divBdr>
    </w:div>
    <w:div w:id="1499617473">
      <w:bodyDiv w:val="1"/>
      <w:marLeft w:val="0"/>
      <w:marRight w:val="0"/>
      <w:marTop w:val="0"/>
      <w:marBottom w:val="0"/>
      <w:divBdr>
        <w:top w:val="none" w:sz="0" w:space="0" w:color="auto"/>
        <w:left w:val="none" w:sz="0" w:space="0" w:color="auto"/>
        <w:bottom w:val="none" w:sz="0" w:space="0" w:color="auto"/>
        <w:right w:val="none" w:sz="0" w:space="0" w:color="auto"/>
      </w:divBdr>
      <w:divsChild>
        <w:div w:id="998310699">
          <w:marLeft w:val="0"/>
          <w:marRight w:val="0"/>
          <w:marTop w:val="0"/>
          <w:marBottom w:val="0"/>
          <w:divBdr>
            <w:top w:val="none" w:sz="0" w:space="0" w:color="auto"/>
            <w:left w:val="none" w:sz="0" w:space="0" w:color="auto"/>
            <w:bottom w:val="none" w:sz="0" w:space="0" w:color="auto"/>
            <w:right w:val="none" w:sz="0" w:space="0" w:color="auto"/>
          </w:divBdr>
        </w:div>
        <w:div w:id="63065249">
          <w:marLeft w:val="0"/>
          <w:marRight w:val="0"/>
          <w:marTop w:val="0"/>
          <w:marBottom w:val="0"/>
          <w:divBdr>
            <w:top w:val="none" w:sz="0" w:space="0" w:color="auto"/>
            <w:left w:val="none" w:sz="0" w:space="0" w:color="auto"/>
            <w:bottom w:val="none" w:sz="0" w:space="0" w:color="auto"/>
            <w:right w:val="none" w:sz="0" w:space="0" w:color="auto"/>
          </w:divBdr>
        </w:div>
        <w:div w:id="13914617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Sharepoint_x0020_Scanning xmlns="c894e505-e63d-44af-b5e6-461b3a7bb261" xsi:nil="true"/>
    <_ip_UnifiedCompliancePolicyUIAction xmlns="http://schemas.microsoft.com/sharepoint/v3" xsi:nil="true"/>
    <TaxCatchAll xmlns="a2f82604-25e1-4c8c-a541-cc12f95d7839" xsi:nil="true"/>
    <lcf76f155ced4ddcb4097134ff3c332f xmlns="c894e505-e63d-44af-b5e6-461b3a7bb261">
      <Terms xmlns="http://schemas.microsoft.com/office/infopath/2007/PartnerControls"/>
    </lcf76f155ced4ddcb4097134ff3c332f>
    <_ip_UnifiedCompliancePolicyProperties xmlns="http://schemas.microsoft.com/sharepoint/v3" xsi:nil="true"/>
    <Moved xmlns="c894e505-e63d-44af-b5e6-461b3a7bb261"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357E81B0207DB43B84BCA06DFD2F0E3" ma:contentTypeVersion="22" ma:contentTypeDescription="Create a new document." ma:contentTypeScope="" ma:versionID="d668a67ff4c57a7b65ca9654636c0eb2">
  <xsd:schema xmlns:xsd="http://www.w3.org/2001/XMLSchema" xmlns:xs="http://www.w3.org/2001/XMLSchema" xmlns:p="http://schemas.microsoft.com/office/2006/metadata/properties" xmlns:ns1="http://schemas.microsoft.com/sharepoint/v3" xmlns:ns2="c894e505-e63d-44af-b5e6-461b3a7bb261" xmlns:ns3="a2f82604-25e1-4c8c-a541-cc12f95d7839" targetNamespace="http://schemas.microsoft.com/office/2006/metadata/properties" ma:root="true" ma:fieldsID="b12a278c1c45761865e5cc4ec3e90952" ns1:_="" ns2:_="" ns3:_="">
    <xsd:import namespace="http://schemas.microsoft.com/sharepoint/v3"/>
    <xsd:import namespace="c894e505-e63d-44af-b5e6-461b3a7bb261"/>
    <xsd:import namespace="a2f82604-25e1-4c8c-a541-cc12f95d78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Location" minOccurs="0"/>
                <xsd:element ref="ns2:Sharepoint_x0020_Scanning"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oved"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94e505-e63d-44af-b5e6-461b3a7bb2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Sharepoint_x0020_Scanning" ma:index="20" nillable="true" ma:displayName="Sharepoint Scanning" ma:internalName="Sharepoint_x0020_Scanning">
      <xsd:simpleType>
        <xsd:restriction base="dms:Text">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c972d4c-7149-4fc3-940b-0ed3cf95d2e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oved" ma:index="28" nillable="true" ma:displayName="Moved" ma:format="Dropdown" ma:internalName="Moved">
      <xsd:simpleType>
        <xsd:restriction base="dms:Choice">
          <xsd:enumeration value="Yes"/>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f82604-25e1-4c8c-a541-cc12f95d783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bde40a7-a598-48d2-aa86-96acf74a7496}" ma:internalName="TaxCatchAll" ma:showField="CatchAllData" ma:web="a2f82604-25e1-4c8c-a541-cc12f95d78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8F98A4-88CA-4FAB-8A92-3F99D185E9BB}">
  <ds:schemaRefs>
    <ds:schemaRef ds:uri="http://schemas.microsoft.com/office/2006/metadata/longProperties"/>
  </ds:schemaRefs>
</ds:datastoreItem>
</file>

<file path=customXml/itemProps2.xml><?xml version="1.0" encoding="utf-8"?>
<ds:datastoreItem xmlns:ds="http://schemas.openxmlformats.org/officeDocument/2006/customXml" ds:itemID="{8847FFB3-CB65-479F-B9FE-4FB55E6BAF09}">
  <ds:schemaRefs>
    <ds:schemaRef ds:uri="http://schemas.microsoft.com/office/2006/metadata/properties"/>
    <ds:schemaRef ds:uri="http://schemas.microsoft.com/office/infopath/2007/PartnerControls"/>
    <ds:schemaRef ds:uri="c894e505-e63d-44af-b5e6-461b3a7bb261"/>
    <ds:schemaRef ds:uri="http://schemas.microsoft.com/sharepoint/v3"/>
    <ds:schemaRef ds:uri="a2f82604-25e1-4c8c-a541-cc12f95d7839"/>
  </ds:schemaRefs>
</ds:datastoreItem>
</file>

<file path=customXml/itemProps3.xml><?xml version="1.0" encoding="utf-8"?>
<ds:datastoreItem xmlns:ds="http://schemas.openxmlformats.org/officeDocument/2006/customXml" ds:itemID="{BE696431-9E94-4977-9F66-AA8B4F91E725}">
  <ds:schemaRefs>
    <ds:schemaRef ds:uri="http://schemas.openxmlformats.org/officeDocument/2006/bibliography"/>
  </ds:schemaRefs>
</ds:datastoreItem>
</file>

<file path=customXml/itemProps4.xml><?xml version="1.0" encoding="utf-8"?>
<ds:datastoreItem xmlns:ds="http://schemas.openxmlformats.org/officeDocument/2006/customXml" ds:itemID="{4017B596-F169-4421-83F0-C720FA1664D8}">
  <ds:schemaRefs>
    <ds:schemaRef ds:uri="http://schemas.microsoft.com/sharepoint/v3/contenttype/forms"/>
  </ds:schemaRefs>
</ds:datastoreItem>
</file>

<file path=customXml/itemProps5.xml><?xml version="1.0" encoding="utf-8"?>
<ds:datastoreItem xmlns:ds="http://schemas.openxmlformats.org/officeDocument/2006/customXml" ds:itemID="{13FF5F45-3734-47AD-B0B1-FF6FAD3D2BC0}"/>
</file>

<file path=docMetadata/LabelInfo.xml><?xml version="1.0" encoding="utf-8"?>
<clbl:labelList xmlns:clbl="http://schemas.microsoft.com/office/2020/mipLabelMetadata">
  <clbl:label id="{29fc2db4-8e22-40cd-aca3-e53a62b0ed4d}" enabled="0" method="" siteId="{29fc2db4-8e22-40cd-aca3-e53a62b0ed4d}"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495</Words>
  <Characters>2990</Characters>
  <Application>Microsoft Office Word</Application>
  <DocSecurity>4</DocSecurity>
  <Lines>61</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Leonie Donne</dc:creator>
  <cp:keywords/>
  <cp:lastModifiedBy>Samira Cakali</cp:lastModifiedBy>
  <cp:revision>2</cp:revision>
  <cp:lastPrinted>2024-04-26T13:05:00Z</cp:lastPrinted>
  <dcterms:created xsi:type="dcterms:W3CDTF">2026-04-08T11:45:00Z</dcterms:created>
  <dcterms:modified xsi:type="dcterms:W3CDTF">2026-04-08T11:45:00Z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BUILTIN\Administrators</vt:lpwstr>
  </property>
  <property fmtid="{D5CDD505-2E9C-101B-9397-08002B2CF9AE}" pid="3" name="Order">
    <vt:lpwstr>111200.000000000</vt:lpwstr>
  </property>
  <property fmtid="{D5CDD505-2E9C-101B-9397-08002B2CF9AE}" pid="4" name="display_urn:schemas-microsoft-com:office:office#Author">
    <vt:lpwstr>BUILTIN\Administrators</vt:lpwstr>
  </property>
  <property fmtid="{D5CDD505-2E9C-101B-9397-08002B2CF9AE}" pid="5" name="ContentTypeId">
    <vt:lpwstr>0x0101009357E81B0207DB43B84BCA06DFD2F0E3</vt:lpwstr>
  </property>
  <property fmtid="{D5CDD505-2E9C-101B-9397-08002B2CF9AE}" pid="6" name="MediaServiceImageTags">
    <vt:lpwstr/>
  </property>
</Properties>
</file>